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7267" w14:textId="4457DFAA" w:rsidR="00E05B8C" w:rsidRPr="00AC1A29" w:rsidRDefault="006A271A"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 xml:space="preserve">ФОНДАЦИЈА ИЛИЈА КАМЧЕВ  </w:t>
      </w:r>
      <w:r w:rsidR="00E05B8C" w:rsidRPr="00AC1A29">
        <w:rPr>
          <w:rFonts w:eastAsia="Times New Roman" w:cstheme="minorHAnsi"/>
        </w:rPr>
        <w:t>како контролор на лични податоци целосно ја заслужува Вашата доверба бидејќи посветува големо внимание на почитување на приватноста и заштитата на личните податоци.</w:t>
      </w:r>
    </w:p>
    <w:p w14:paraId="6A31C397"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 xml:space="preserve">Заштитата на личните податоците е наш приоритет, па затоа Ве молиме внимателно да ја прочитате оваа </w:t>
      </w:r>
      <w:r w:rsidRPr="00AC1A29">
        <w:rPr>
          <w:rFonts w:eastAsia="Times New Roman" w:cstheme="minorHAnsi"/>
          <w:lang w:val="mk-MK"/>
        </w:rPr>
        <w:t>П</w:t>
      </w:r>
      <w:r w:rsidRPr="00AC1A29">
        <w:rPr>
          <w:rFonts w:eastAsia="Times New Roman" w:cstheme="minorHAnsi"/>
        </w:rPr>
        <w:t>олитика за приватност.</w:t>
      </w:r>
      <w:r w:rsidRPr="00AC1A29">
        <w:rPr>
          <w:rFonts w:eastAsia="Times New Roman" w:cstheme="minorHAnsi"/>
          <w:lang w:val="mk-MK"/>
        </w:rPr>
        <w:t xml:space="preserve"> </w:t>
      </w:r>
      <w:r w:rsidRPr="00AC1A29">
        <w:rPr>
          <w:rFonts w:eastAsia="Times New Roman" w:cstheme="minorHAnsi"/>
        </w:rPr>
        <w:t xml:space="preserve">Со оваа политика за приватност, Ве информираме за природата, обемот и целта за која ги собираме, користиме и обработуваме Вашите лични податоци, за начинот на кој ги штитиме Вашите лични податоци, како и за Вашите права што произлегуваат од Законот за заштита на личните податоци податоци </w:t>
      </w:r>
      <w:r w:rsidRPr="00AC1A29">
        <w:rPr>
          <w:rFonts w:eastAsia="Times New Roman" w:cstheme="minorHAnsi"/>
          <w:b/>
          <w:bCs/>
        </w:rPr>
        <w:t> „</w:t>
      </w:r>
      <w:r w:rsidRPr="00AC1A29">
        <w:rPr>
          <w:rFonts w:eastAsia="Times New Roman" w:cstheme="minorHAnsi"/>
        </w:rPr>
        <w:t>Службен весник на Република С</w:t>
      </w:r>
      <w:r w:rsidRPr="00AC1A29">
        <w:rPr>
          <w:rFonts w:eastAsia="Times New Roman" w:cstheme="minorHAnsi"/>
          <w:lang w:val="mk-MK"/>
        </w:rPr>
        <w:t>.</w:t>
      </w:r>
      <w:r w:rsidRPr="00AC1A29">
        <w:rPr>
          <w:rFonts w:eastAsia="Times New Roman" w:cstheme="minorHAnsi"/>
        </w:rPr>
        <w:t>Македонија“ бр. 42/20.</w:t>
      </w:r>
    </w:p>
    <w:p w14:paraId="12296075" w14:textId="6308D09F" w:rsidR="00E05B8C" w:rsidRPr="00AC1A29" w:rsidRDefault="006A271A"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 xml:space="preserve">ФОНДАЦИЈА ИЛИЈА КАМЧЕВ  </w:t>
      </w:r>
      <w:r w:rsidR="00E05B8C" w:rsidRPr="00AC1A29">
        <w:rPr>
          <w:rFonts w:eastAsia="Times New Roman" w:cstheme="minorHAnsi"/>
        </w:rPr>
        <w:t xml:space="preserve">како контролор на лични податоци, применува технички и организациски мерки за да обезбеди целосна заштита на личните податоци кои се обработуваат преку оваа веб страница. </w:t>
      </w:r>
    </w:p>
    <w:p w14:paraId="586631DC" w14:textId="77777777" w:rsidR="00E05B8C" w:rsidRPr="00AC1A29" w:rsidRDefault="00E05B8C" w:rsidP="00AC1A29">
      <w:pPr>
        <w:pStyle w:val="ListParagraph"/>
        <w:numPr>
          <w:ilvl w:val="0"/>
          <w:numId w:val="14"/>
        </w:numPr>
        <w:shd w:val="clear" w:color="auto" w:fill="FFFFFF"/>
        <w:tabs>
          <w:tab w:val="left" w:pos="567"/>
        </w:tabs>
        <w:spacing w:before="300" w:after="150" w:line="240" w:lineRule="auto"/>
        <w:ind w:left="0" w:firstLine="0"/>
        <w:jc w:val="both"/>
        <w:outlineLvl w:val="1"/>
        <w:rPr>
          <w:rFonts w:eastAsia="Times New Roman" w:cstheme="minorHAnsi"/>
          <w:b/>
          <w:bCs/>
        </w:rPr>
      </w:pPr>
      <w:r w:rsidRPr="00AC1A29">
        <w:rPr>
          <w:rFonts w:eastAsia="Times New Roman" w:cstheme="minorHAnsi"/>
          <w:b/>
          <w:bCs/>
          <w:lang w:val="mk-MK"/>
        </w:rPr>
        <w:t>ПОВАЖНИ Д</w:t>
      </w:r>
      <w:r w:rsidRPr="00AC1A29">
        <w:rPr>
          <w:rFonts w:eastAsia="Times New Roman" w:cstheme="minorHAnsi"/>
          <w:b/>
          <w:bCs/>
        </w:rPr>
        <w:t>ЕФИНИЦИИ</w:t>
      </w:r>
    </w:p>
    <w:p w14:paraId="63939817" w14:textId="610F7B88" w:rsidR="00E05B8C" w:rsidRPr="00AC1A29" w:rsidRDefault="00E05B8C" w:rsidP="00AC1A29">
      <w:pPr>
        <w:shd w:val="clear" w:color="auto" w:fill="FFFFFF"/>
        <w:tabs>
          <w:tab w:val="left" w:pos="567"/>
        </w:tabs>
        <w:spacing w:after="150" w:line="240" w:lineRule="auto"/>
        <w:jc w:val="both"/>
        <w:rPr>
          <w:rFonts w:eastAsia="Times New Roman" w:cstheme="minorHAnsi"/>
          <w:b/>
          <w:bCs/>
        </w:rPr>
      </w:pPr>
      <w:r w:rsidRPr="00AC1A29">
        <w:rPr>
          <w:rFonts w:eastAsia="Times New Roman" w:cstheme="minorHAnsi"/>
        </w:rPr>
        <w:t xml:space="preserve">Политиката за приватност на </w:t>
      </w:r>
      <w:r w:rsidR="006A271A" w:rsidRPr="00AC1A29">
        <w:rPr>
          <w:rFonts w:eastAsia="Times New Roman" w:cstheme="minorHAnsi"/>
        </w:rPr>
        <w:t xml:space="preserve">ФОНДАЦИЈА ИЛИЈА КАМЧЕВ  </w:t>
      </w:r>
      <w:r w:rsidRPr="00AC1A29">
        <w:rPr>
          <w:rFonts w:eastAsia="Times New Roman" w:cstheme="minorHAnsi"/>
        </w:rPr>
        <w:t xml:space="preserve">се заснова на термините што ги користи Законот за заштита на личните </w:t>
      </w:r>
      <w:r w:rsidRPr="00AC1A29">
        <w:rPr>
          <w:rFonts w:eastAsia="Times New Roman" w:cstheme="minorHAnsi"/>
          <w:lang w:val="mk-MK"/>
        </w:rPr>
        <w:t xml:space="preserve">податоци </w:t>
      </w:r>
      <w:r w:rsidRPr="00AC1A29">
        <w:rPr>
          <w:rFonts w:eastAsia="Times New Roman" w:cstheme="minorHAnsi"/>
        </w:rPr>
        <w:t xml:space="preserve">(во натамошниот текст: ЗЗЛП). Таа треба да биде разбирлива за </w:t>
      </w:r>
      <w:r w:rsidRPr="00AC1A29">
        <w:rPr>
          <w:rFonts w:eastAsia="Times New Roman" w:cstheme="minorHAnsi"/>
          <w:lang w:val="mk-MK"/>
        </w:rPr>
        <w:t>сите заинтерсирани страни т.е субјекти на лични податоци</w:t>
      </w:r>
      <w:r w:rsidRPr="00AC1A29">
        <w:rPr>
          <w:rFonts w:eastAsia="Times New Roman" w:cstheme="minorHAnsi"/>
        </w:rPr>
        <w:t>. За да бидеме сигурни дека навистина е така, прво ќе ги објасниме поимите што ги користиме.</w:t>
      </w:r>
    </w:p>
    <w:p w14:paraId="6CF45AB5"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 xml:space="preserve">Во оваа политика за приватност, меѓу другото, ги користиме следниве поими / </w:t>
      </w:r>
      <w:r w:rsidRPr="00AC1A29">
        <w:rPr>
          <w:rFonts w:eastAsia="Times New Roman" w:cstheme="minorHAnsi"/>
          <w:lang w:val="mk-MK"/>
        </w:rPr>
        <w:t>дефиниции</w:t>
      </w:r>
      <w:r w:rsidRPr="00AC1A29">
        <w:rPr>
          <w:rFonts w:eastAsia="Times New Roman" w:cstheme="minorHAnsi"/>
        </w:rPr>
        <w:t>:</w:t>
      </w:r>
    </w:p>
    <w:p w14:paraId="7548CB5C"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Лични податоци</w:t>
      </w:r>
    </w:p>
    <w:p w14:paraId="04AE8123"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Под личен податок се подразбира секоја информација која се однесува на идентификувано физичко лице или физичко лице кое може да се идентификува (субјект на лични податоци), а физичко лице кое може да се идентификува е лице чиј идентитет може да се утврди директно или индиректно, посебно врз основа на идентификатор како што се име и презиме, матичен број на граѓанинот, податоци за локација, идентификатор преку интернет, или врз основа на едно или повеќе обележја специфични за неговиот физички, физиолошки, генетски, ментален, економски, културен или социјален идентитет.</w:t>
      </w:r>
    </w:p>
    <w:p w14:paraId="359CC0CE"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Субјект на личните податоци</w:t>
      </w:r>
    </w:p>
    <w:p w14:paraId="599D754D"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Субјект на личните податоци е идентификувано или физичко лице кое може да се идентификува, чии лични податоци ги обработува контролорот одговорен за обработка на личните податоци.</w:t>
      </w:r>
    </w:p>
    <w:p w14:paraId="08A9FC58"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Обработка на личните податоци</w:t>
      </w:r>
    </w:p>
    <w:p w14:paraId="7C42689F"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Обработка на личните податоци е секоја операција или збир на операции кои се извршуваат врз личните податоци, или група на лични податоци, автоматски или на друг начин, како што се: собирање, евидентирање, организирање, структурирање, чување, приспособување или промена, повлекување, консултирање, увид, употреба, откривање преку пренесување, објавување или на друг начин правење достапни, усогласување или комбинирање, ограничување, бришење или уништување.</w:t>
      </w:r>
    </w:p>
    <w:p w14:paraId="1AB4A5DB"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Ограничување на обработката на податоците</w:t>
      </w:r>
    </w:p>
    <w:p w14:paraId="1F4B9369"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Ограничување на обработката на личните податоци е означување на личните податоци кои се чуваат, a со цел ограничување на нивната обработка во иднина.</w:t>
      </w:r>
    </w:p>
    <w:p w14:paraId="3162D63F"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Профилирање</w:t>
      </w:r>
    </w:p>
    <w:p w14:paraId="37C20415"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 xml:space="preserve">Профилирање е секоја форма на автоматска обработка на лични податоци, која се состои од користење на лични податоци за оценување на одредени лични аспекти поврзани со физичкото лице, а особено за анализа или предвидување на аспекти кои се однесуваат на извршување на професионалните обврски на тоа физичко </w:t>
      </w:r>
      <w:r w:rsidRPr="00AC1A29">
        <w:rPr>
          <w:rFonts w:eastAsia="Times New Roman" w:cstheme="minorHAnsi"/>
        </w:rPr>
        <w:lastRenderedPageBreak/>
        <w:t>лице, неговата економска состојба, здравје, лични преференции, интереси, доверливост, однесување, локација или движење.</w:t>
      </w:r>
    </w:p>
    <w:p w14:paraId="29236143"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Контролор</w:t>
      </w:r>
    </w:p>
    <w:p w14:paraId="4D5713B1"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Контролор 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самостојно или заедно со други ги утврдува целите и начинот на обработка на личните податоци, а кога целите и начинот на обработка на личните податоци се утврдени со закон, со истиот закон се определуваат контролорот или посебните критериуми за негово определување.</w:t>
      </w:r>
    </w:p>
    <w:p w14:paraId="209B4AAA"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Обработувач</w:t>
      </w:r>
    </w:p>
    <w:p w14:paraId="008C1BAD"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Обработувач 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ги обработува личните податоци во име на контролорот.</w:t>
      </w:r>
    </w:p>
    <w:p w14:paraId="1A0E6D01"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Корисник</w:t>
      </w:r>
    </w:p>
    <w:p w14:paraId="367878D6"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Корисник 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на кое му се откриваат личните податоци без разлика дали е тоа трето лице или не. Меѓутоа, органите на државната власт и државните органи на кои им се откриваат личните податоци во рамките на посебна истрага во согласност со закон, не се сметаат за корисници, при што обработката на овие податоци од овие органи мора да биде во согласност со важечките правила за заштита на личните податоци според целите на таа обработка.</w:t>
      </w:r>
    </w:p>
    <w:p w14:paraId="46C074EF"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Трето лице</w:t>
      </w:r>
    </w:p>
    <w:p w14:paraId="6052C60B"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Трето лице е секое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не е субјект, контролор, обработувач или лице, кое под директно овластување на контролорот или обработувачот е овластено да ги обработува податоците.</w:t>
      </w:r>
    </w:p>
    <w:p w14:paraId="6284904D" w14:textId="77777777" w:rsidR="00E05B8C" w:rsidRPr="00AC1A29" w:rsidRDefault="00E05B8C" w:rsidP="00AC1A29">
      <w:pPr>
        <w:pStyle w:val="ListParagraph"/>
        <w:numPr>
          <w:ilvl w:val="0"/>
          <w:numId w:val="10"/>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Согласност</w:t>
      </w:r>
    </w:p>
    <w:p w14:paraId="12A0C0ED"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Согласност на субјектот е секоја слободно дадена, конкретна, информирана и недвосмислена изјава на волја, преку изјава или јасно потврдено дејствие, а со кои се изразува согласност за обработка на неговите лични податоци.</w:t>
      </w:r>
    </w:p>
    <w:p w14:paraId="3C160D9A" w14:textId="77777777" w:rsidR="00E05B8C" w:rsidRPr="00AC1A29" w:rsidRDefault="00E05B8C" w:rsidP="00AC1A29">
      <w:pPr>
        <w:pStyle w:val="ListParagraph"/>
        <w:numPr>
          <w:ilvl w:val="0"/>
          <w:numId w:val="14"/>
        </w:numPr>
        <w:shd w:val="clear" w:color="auto" w:fill="FFFFFF"/>
        <w:tabs>
          <w:tab w:val="left" w:pos="567"/>
        </w:tabs>
        <w:spacing w:before="300" w:after="150" w:line="240" w:lineRule="auto"/>
        <w:ind w:left="0" w:firstLine="0"/>
        <w:jc w:val="both"/>
        <w:outlineLvl w:val="1"/>
        <w:rPr>
          <w:rFonts w:eastAsia="Times New Roman" w:cstheme="minorHAnsi"/>
          <w:b/>
          <w:bCs/>
        </w:rPr>
      </w:pPr>
      <w:r w:rsidRPr="00AC1A29">
        <w:rPr>
          <w:rFonts w:eastAsia="Times New Roman" w:cstheme="minorHAnsi"/>
          <w:b/>
          <w:bCs/>
        </w:rPr>
        <w:t>НАЗИВ И АДРЕСА НА КОНТРОЛОРОТ</w:t>
      </w:r>
    </w:p>
    <w:p w14:paraId="3514AE0E" w14:textId="50147FB3" w:rsidR="00E05B8C" w:rsidRPr="00AC1A29" w:rsidRDefault="006A271A" w:rsidP="00AC1A29">
      <w:pPr>
        <w:shd w:val="clear" w:color="auto" w:fill="FFFFFF"/>
        <w:tabs>
          <w:tab w:val="left" w:pos="567"/>
        </w:tabs>
        <w:spacing w:after="0" w:line="240" w:lineRule="auto"/>
        <w:rPr>
          <w:rFonts w:eastAsia="Times New Roman" w:cstheme="minorHAnsi"/>
        </w:rPr>
      </w:pPr>
      <w:r w:rsidRPr="00AC1A29">
        <w:rPr>
          <w:rFonts w:eastAsia="Times New Roman" w:cstheme="minorHAnsi"/>
        </w:rPr>
        <w:t xml:space="preserve">ФОНДАЦИЈА ИЛИЈА КАМЧЕВ  </w:t>
      </w:r>
    </w:p>
    <w:p w14:paraId="75661225" w14:textId="3726D005" w:rsidR="00E05B8C" w:rsidRPr="00AC1A29" w:rsidRDefault="00E05B8C" w:rsidP="00AC1A29">
      <w:pPr>
        <w:shd w:val="clear" w:color="auto" w:fill="FFFFFF"/>
        <w:tabs>
          <w:tab w:val="left" w:pos="567"/>
        </w:tabs>
        <w:spacing w:after="0" w:line="240" w:lineRule="auto"/>
        <w:rPr>
          <w:rFonts w:cstheme="minorHAnsi"/>
          <w:shd w:val="clear" w:color="auto" w:fill="FAFBFC"/>
        </w:rPr>
      </w:pPr>
      <w:r w:rsidRPr="00AC1A29">
        <w:rPr>
          <w:rFonts w:cstheme="minorHAnsi"/>
          <w:shd w:val="clear" w:color="auto" w:fill="FAFBFC"/>
          <w:lang w:val="mk-MK"/>
        </w:rPr>
        <w:t xml:space="preserve">Адреса </w:t>
      </w:r>
      <w:r w:rsidRPr="00AC1A29">
        <w:rPr>
          <w:rFonts w:cstheme="minorHAnsi"/>
          <w:shd w:val="clear" w:color="auto" w:fill="FAFBFC"/>
        </w:rPr>
        <w:t>ул. Скупи 3а, 1000 Скопје</w:t>
      </w:r>
    </w:p>
    <w:p w14:paraId="0A2324C2" w14:textId="14CDDBCA" w:rsidR="00FE32A3" w:rsidRPr="00AC1A29" w:rsidRDefault="00F02D24" w:rsidP="00AC1A29">
      <w:pPr>
        <w:shd w:val="clear" w:color="auto" w:fill="FFFFFF"/>
        <w:tabs>
          <w:tab w:val="left" w:pos="567"/>
        </w:tabs>
        <w:spacing w:after="0" w:line="240" w:lineRule="auto"/>
        <w:rPr>
          <w:rFonts w:cstheme="minorHAnsi"/>
          <w:shd w:val="clear" w:color="auto" w:fill="FAFBFC"/>
          <w:lang w:val="mk-MK"/>
        </w:rPr>
      </w:pPr>
      <w:hyperlink r:id="rId7" w:history="1">
        <w:r w:rsidR="00AC1A29" w:rsidRPr="00AC1A29">
          <w:rPr>
            <w:rStyle w:val="Hyperlink"/>
            <w:rFonts w:cstheme="minorHAnsi"/>
            <w:shd w:val="clear" w:color="auto" w:fill="FAFBFC"/>
          </w:rPr>
          <w:t>http://www.ilijakamchev.org/kontakt.html</w:t>
        </w:r>
      </w:hyperlink>
      <w:r w:rsidR="00AC1A29" w:rsidRPr="00AC1A29">
        <w:rPr>
          <w:rFonts w:cstheme="minorHAnsi"/>
          <w:shd w:val="clear" w:color="auto" w:fill="FAFBFC"/>
          <w:lang w:val="mk-MK"/>
        </w:rPr>
        <w:t xml:space="preserve"> </w:t>
      </w:r>
    </w:p>
    <w:p w14:paraId="5DE2B254" w14:textId="6535E010" w:rsidR="00E05B8C" w:rsidRPr="00AC1A29" w:rsidRDefault="00E05B8C" w:rsidP="00AC1A29">
      <w:pPr>
        <w:pStyle w:val="ListParagraph"/>
        <w:numPr>
          <w:ilvl w:val="0"/>
          <w:numId w:val="14"/>
        </w:numPr>
        <w:shd w:val="clear" w:color="auto" w:fill="FFFFFF"/>
        <w:tabs>
          <w:tab w:val="left" w:pos="567"/>
        </w:tabs>
        <w:spacing w:before="300" w:after="150" w:line="240" w:lineRule="auto"/>
        <w:ind w:left="0" w:firstLine="0"/>
        <w:jc w:val="both"/>
        <w:outlineLvl w:val="1"/>
        <w:rPr>
          <w:rFonts w:eastAsia="Times New Roman" w:cstheme="minorHAnsi"/>
          <w:b/>
          <w:bCs/>
        </w:rPr>
      </w:pPr>
      <w:r w:rsidRPr="00AC1A29">
        <w:rPr>
          <w:rFonts w:eastAsia="Times New Roman" w:cstheme="minorHAnsi"/>
          <w:b/>
          <w:bCs/>
        </w:rPr>
        <w:t>ОФИЦЕР ЗА ЗАШТИТА НА ЛИЧНИТЕ ПОДАТОЦИ</w:t>
      </w:r>
    </w:p>
    <w:p w14:paraId="1E3D1144" w14:textId="1C06D621" w:rsidR="00E05B8C" w:rsidRPr="00AC1A29" w:rsidRDefault="00E05B8C" w:rsidP="00AC1A29">
      <w:pPr>
        <w:shd w:val="clear" w:color="auto" w:fill="FFFFFF"/>
        <w:tabs>
          <w:tab w:val="left" w:pos="567"/>
        </w:tabs>
        <w:spacing w:after="0" w:line="240" w:lineRule="auto"/>
        <w:jc w:val="both"/>
        <w:rPr>
          <w:rFonts w:eastAsia="Times New Roman" w:cstheme="minorHAnsi"/>
        </w:rPr>
      </w:pPr>
      <w:r w:rsidRPr="00AC1A29">
        <w:rPr>
          <w:rFonts w:cstheme="minorHAnsi"/>
          <w:lang w:val="mk-MK"/>
        </w:rPr>
        <w:t xml:space="preserve">Може да го контактирате </w:t>
      </w:r>
      <w:bookmarkStart w:id="0" w:name="_Hlk88151430"/>
      <w:bookmarkStart w:id="1" w:name="_Hlk88151419"/>
      <w:r w:rsidRPr="00AC1A29">
        <w:rPr>
          <w:rFonts w:cstheme="minorHAnsi"/>
          <w:lang w:val="mk-MK"/>
        </w:rPr>
        <w:t xml:space="preserve">Офицерот за </w:t>
      </w:r>
      <w:r w:rsidR="00143370" w:rsidRPr="00AC1A29">
        <w:rPr>
          <w:rFonts w:cstheme="minorHAnsi"/>
          <w:lang w:val="mk-MK"/>
        </w:rPr>
        <w:t>з</w:t>
      </w:r>
      <w:r w:rsidRPr="00AC1A29">
        <w:rPr>
          <w:rFonts w:cstheme="minorHAnsi"/>
          <w:lang w:val="mk-MK"/>
        </w:rPr>
        <w:t xml:space="preserve">аштита на личните податоци  - </w:t>
      </w:r>
      <w:bookmarkEnd w:id="0"/>
      <w:bookmarkEnd w:id="1"/>
      <w:r w:rsidR="00527FB5" w:rsidRPr="00AC1A29">
        <w:rPr>
          <w:rFonts w:eastAsia="Times New Roman" w:cstheme="minorHAnsi"/>
          <w:bCs/>
          <w:lang w:val="mk-MK" w:eastAsia="en-GB"/>
        </w:rPr>
        <w:t>ИРЕНА БЛАЖЕВСКА</w:t>
      </w:r>
      <w:r w:rsidR="00527FB5" w:rsidRPr="00AC1A29">
        <w:rPr>
          <w:rFonts w:eastAsia="Times New Roman" w:cstheme="minorHAnsi"/>
          <w:b/>
          <w:bCs/>
          <w:lang w:eastAsia="en-GB"/>
        </w:rPr>
        <w:t xml:space="preserve">, </w:t>
      </w:r>
      <w:bookmarkStart w:id="2" w:name="_Hlk88151439"/>
      <w:r w:rsidR="00527FB5" w:rsidRPr="00AC1A29">
        <w:rPr>
          <w:rFonts w:eastAsia="Times New Roman" w:cstheme="minorHAnsi"/>
          <w:lang w:val="mk-MK" w:eastAsia="en-GB"/>
        </w:rPr>
        <w:t>со е</w:t>
      </w:r>
      <w:r w:rsidR="00527FB5" w:rsidRPr="00AC1A29">
        <w:rPr>
          <w:rFonts w:eastAsia="Times New Roman" w:cstheme="minorHAnsi"/>
          <w:lang w:eastAsia="en-GB"/>
        </w:rPr>
        <w:t xml:space="preserve">-mail </w:t>
      </w:r>
      <w:r w:rsidR="00527FB5" w:rsidRPr="00AC1A29">
        <w:rPr>
          <w:rFonts w:eastAsia="Times New Roman" w:cstheme="minorHAnsi"/>
          <w:lang w:val="mk-MK" w:eastAsia="en-GB"/>
        </w:rPr>
        <w:t>адреса</w:t>
      </w:r>
      <w:r w:rsidR="00527FB5" w:rsidRPr="00AC1A29">
        <w:rPr>
          <w:rFonts w:eastAsia="Times New Roman" w:cstheme="minorHAnsi"/>
          <w:lang w:eastAsia="en-GB"/>
        </w:rPr>
        <w:t xml:space="preserve"> </w:t>
      </w:r>
      <w:r w:rsidR="00527FB5" w:rsidRPr="00AC1A29">
        <w:rPr>
          <w:rFonts w:cstheme="minorHAnsi"/>
        </w:rPr>
        <w:t xml:space="preserve"> </w:t>
      </w:r>
      <w:hyperlink r:id="rId8" w:history="1">
        <w:r w:rsidR="00527FB5" w:rsidRPr="00AC1A29">
          <w:rPr>
            <w:rStyle w:val="Hyperlink"/>
            <w:rFonts w:cstheme="minorHAnsi"/>
          </w:rPr>
          <w:t>privacy@orka.mk</w:t>
        </w:r>
      </w:hyperlink>
      <w:r w:rsidR="00527FB5" w:rsidRPr="00AC1A29">
        <w:rPr>
          <w:rStyle w:val="Hyperlink"/>
          <w:rFonts w:cstheme="minorHAnsi"/>
        </w:rPr>
        <w:t>, irena.blazevska@orka.mk</w:t>
      </w:r>
      <w:r w:rsidR="00527FB5" w:rsidRPr="00AC1A29">
        <w:rPr>
          <w:rFonts w:cstheme="minorHAnsi"/>
        </w:rPr>
        <w:t xml:space="preserve">  </w:t>
      </w:r>
      <w:r w:rsidR="00527FB5" w:rsidRPr="00AC1A29">
        <w:rPr>
          <w:rFonts w:eastAsia="Times New Roman" w:cstheme="minorHAnsi"/>
          <w:lang w:val="mk-MK" w:eastAsia="en-GB"/>
        </w:rPr>
        <w:t xml:space="preserve">и телефонски број </w:t>
      </w:r>
      <w:bookmarkEnd w:id="2"/>
      <w:r w:rsidR="00527FB5" w:rsidRPr="00AC1A29">
        <w:rPr>
          <w:rFonts w:eastAsia="Times New Roman" w:cstheme="minorHAnsi"/>
          <w:lang w:eastAsia="en-GB"/>
        </w:rPr>
        <w:t>071/300-400</w:t>
      </w:r>
      <w:r w:rsidR="00527FB5" w:rsidRPr="00AC1A29">
        <w:rPr>
          <w:rFonts w:eastAsia="Times New Roman" w:cstheme="minorHAnsi"/>
          <w:lang w:val="mk-MK" w:eastAsia="en-GB"/>
        </w:rPr>
        <w:t>.</w:t>
      </w:r>
      <w:r w:rsidR="00527FB5" w:rsidRPr="00AC1A29">
        <w:rPr>
          <w:rFonts w:eastAsia="Times New Roman" w:cstheme="minorHAnsi"/>
          <w:lang w:val="mk-MK"/>
        </w:rPr>
        <w:t xml:space="preserve"> </w:t>
      </w:r>
      <w:r w:rsidR="00ED4A10" w:rsidRPr="00AC1A29">
        <w:rPr>
          <w:rFonts w:eastAsia="Times New Roman" w:cstheme="minorHAnsi"/>
        </w:rPr>
        <w:t xml:space="preserve">Секој </w:t>
      </w:r>
      <w:r w:rsidR="00ED4A10" w:rsidRPr="00AC1A29">
        <w:rPr>
          <w:rFonts w:eastAsia="Times New Roman" w:cstheme="minorHAnsi"/>
          <w:lang w:val="mk-MK"/>
        </w:rPr>
        <w:t>субјект на лични податоци</w:t>
      </w:r>
      <w:r w:rsidR="00ED4A10" w:rsidRPr="00AC1A29">
        <w:rPr>
          <w:rFonts w:eastAsia="Times New Roman" w:cstheme="minorHAnsi"/>
        </w:rPr>
        <w:t>, може во секое време директно да контактира со нашиот офицер за заштита на лични податоци за какви било прашања и предлози во врска со заштитата на личните податоци</w:t>
      </w:r>
      <w:r w:rsidR="00ED4A10" w:rsidRPr="00AC1A29">
        <w:rPr>
          <w:rFonts w:eastAsia="Times New Roman" w:cstheme="minorHAnsi"/>
          <w:lang w:val="mk-MK"/>
        </w:rPr>
        <w:t xml:space="preserve"> на наведените канали за комуникација</w:t>
      </w:r>
      <w:r w:rsidRPr="00AC1A29">
        <w:rPr>
          <w:rFonts w:eastAsia="Times New Roman" w:cstheme="minorHAnsi"/>
        </w:rPr>
        <w:t>.</w:t>
      </w:r>
    </w:p>
    <w:p w14:paraId="6A734155" w14:textId="629E3D9B" w:rsidR="00491420" w:rsidRPr="00AC1A29" w:rsidRDefault="00491420" w:rsidP="00AC1A29">
      <w:pPr>
        <w:shd w:val="clear" w:color="auto" w:fill="FFFFFF"/>
        <w:tabs>
          <w:tab w:val="left" w:pos="567"/>
        </w:tabs>
        <w:spacing w:after="0" w:line="240" w:lineRule="auto"/>
        <w:jc w:val="both"/>
        <w:rPr>
          <w:rFonts w:eastAsia="Times New Roman" w:cstheme="minorHAnsi"/>
        </w:rPr>
      </w:pPr>
    </w:p>
    <w:p w14:paraId="6BAE5A71" w14:textId="1AD099EA" w:rsidR="00491420" w:rsidRPr="00AC1A29" w:rsidRDefault="00491420" w:rsidP="00AC1A29">
      <w:pPr>
        <w:shd w:val="clear" w:color="auto" w:fill="FFFFFF"/>
        <w:tabs>
          <w:tab w:val="left" w:pos="567"/>
        </w:tabs>
        <w:spacing w:after="0" w:line="240" w:lineRule="auto"/>
        <w:jc w:val="both"/>
        <w:rPr>
          <w:rFonts w:eastAsia="Times New Roman" w:cstheme="minorHAnsi"/>
        </w:rPr>
      </w:pPr>
    </w:p>
    <w:p w14:paraId="27CC172D" w14:textId="77777777" w:rsidR="00E05B8C" w:rsidRPr="00AC1A29" w:rsidRDefault="00E05B8C" w:rsidP="00AC1A29">
      <w:pPr>
        <w:pStyle w:val="ListParagraph"/>
        <w:numPr>
          <w:ilvl w:val="0"/>
          <w:numId w:val="14"/>
        </w:numPr>
        <w:shd w:val="clear" w:color="auto" w:fill="FFFFFF"/>
        <w:tabs>
          <w:tab w:val="left" w:pos="567"/>
        </w:tabs>
        <w:spacing w:before="300" w:after="150" w:line="240" w:lineRule="auto"/>
        <w:ind w:left="0" w:firstLine="0"/>
        <w:jc w:val="both"/>
        <w:outlineLvl w:val="1"/>
        <w:rPr>
          <w:rFonts w:eastAsia="Times New Roman" w:cstheme="minorHAnsi"/>
          <w:b/>
          <w:bCs/>
        </w:rPr>
      </w:pPr>
      <w:r w:rsidRPr="00AC1A29">
        <w:rPr>
          <w:rFonts w:eastAsia="Times New Roman" w:cstheme="minorHAnsi"/>
          <w:b/>
          <w:bCs/>
        </w:rPr>
        <w:lastRenderedPageBreak/>
        <w:t>КАКО ГИ ПРИМЕНУВАМЕ НАЧЕЛАТА ЗА ЗАШТИТА НА ЛИЧНИТЕ ПОДАТОЦИ?</w:t>
      </w:r>
    </w:p>
    <w:p w14:paraId="5BA1D909" w14:textId="77777777" w:rsidR="00E05B8C" w:rsidRPr="00AC1A29" w:rsidRDefault="00E05B8C" w:rsidP="00AC1A29">
      <w:pPr>
        <w:pStyle w:val="ListParagraph"/>
        <w:shd w:val="clear" w:color="auto" w:fill="FFFFFF"/>
        <w:tabs>
          <w:tab w:val="left" w:pos="567"/>
        </w:tabs>
        <w:spacing w:before="300" w:after="150" w:line="240" w:lineRule="auto"/>
        <w:ind w:left="0"/>
        <w:jc w:val="both"/>
        <w:outlineLvl w:val="1"/>
        <w:rPr>
          <w:rFonts w:eastAsia="Times New Roman" w:cstheme="minorHAnsi"/>
          <w:b/>
          <w:bCs/>
        </w:rPr>
      </w:pPr>
    </w:p>
    <w:p w14:paraId="6B10173E" w14:textId="77777777" w:rsidR="00E05B8C" w:rsidRPr="00AC1A29" w:rsidRDefault="00E05B8C" w:rsidP="00AC1A29">
      <w:pPr>
        <w:pStyle w:val="ListParagraph"/>
        <w:numPr>
          <w:ilvl w:val="0"/>
          <w:numId w:val="10"/>
        </w:numPr>
        <w:shd w:val="clear" w:color="auto" w:fill="FFFFFF"/>
        <w:tabs>
          <w:tab w:val="left" w:pos="567"/>
        </w:tabs>
        <w:spacing w:after="150" w:line="240" w:lineRule="auto"/>
        <w:ind w:left="0" w:firstLine="0"/>
        <w:jc w:val="both"/>
        <w:rPr>
          <w:rFonts w:eastAsia="Times New Roman" w:cstheme="minorHAnsi"/>
        </w:rPr>
      </w:pPr>
      <w:r w:rsidRPr="00AC1A29">
        <w:rPr>
          <w:rFonts w:eastAsia="Times New Roman" w:cstheme="minorHAnsi"/>
          <w:b/>
          <w:bCs/>
        </w:rPr>
        <w:t>Законит, фер и транспарентен начин на обработка на личните податоци</w:t>
      </w:r>
    </w:p>
    <w:p w14:paraId="635891B8"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Вашите лични податоци ги собираме и обработуваме исклучиво врз основа на Ваша согласност</w:t>
      </w:r>
      <w:r w:rsidRPr="00AC1A29">
        <w:rPr>
          <w:rFonts w:eastAsia="Times New Roman" w:cstheme="minorHAnsi"/>
          <w:lang w:val="mk-MK"/>
        </w:rPr>
        <w:t>, врз основа на законска обврска, договорна обврска или за наши легитимни интереси</w:t>
      </w:r>
      <w:r w:rsidRPr="00AC1A29">
        <w:rPr>
          <w:rFonts w:eastAsia="Times New Roman" w:cstheme="minorHAnsi"/>
        </w:rPr>
        <w:t>.</w:t>
      </w:r>
    </w:p>
    <w:p w14:paraId="57DB24C5" w14:textId="77777777" w:rsidR="00E05B8C" w:rsidRPr="00AC1A29" w:rsidRDefault="00E05B8C" w:rsidP="00AC1A29">
      <w:pPr>
        <w:pStyle w:val="ListParagraph"/>
        <w:numPr>
          <w:ilvl w:val="0"/>
          <w:numId w:val="10"/>
        </w:numPr>
        <w:shd w:val="clear" w:color="auto" w:fill="FFFFFF"/>
        <w:tabs>
          <w:tab w:val="left" w:pos="567"/>
        </w:tabs>
        <w:spacing w:after="150" w:line="240" w:lineRule="auto"/>
        <w:ind w:left="0" w:firstLine="0"/>
        <w:jc w:val="both"/>
        <w:rPr>
          <w:rFonts w:eastAsia="Times New Roman" w:cstheme="minorHAnsi"/>
        </w:rPr>
      </w:pPr>
      <w:r w:rsidRPr="00AC1A29">
        <w:rPr>
          <w:rFonts w:eastAsia="Times New Roman" w:cstheme="minorHAnsi"/>
          <w:b/>
          <w:bCs/>
        </w:rPr>
        <w:t>Ограничување на целта на обработката на личните податоци</w:t>
      </w:r>
    </w:p>
    <w:p w14:paraId="0D1E8D1C"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lang w:val="mk-MK"/>
        </w:rPr>
        <w:t xml:space="preserve">Преку каналите за комуникација, </w:t>
      </w:r>
      <w:r w:rsidRPr="00AC1A29">
        <w:rPr>
          <w:rFonts w:eastAsia="Times New Roman" w:cstheme="minorHAnsi"/>
        </w:rPr>
        <w:t>Вашите лични податоци се собираат и обработуваат за да ви одговориме на прашањата и коментарите кога не контактирате.</w:t>
      </w:r>
      <w:r w:rsidRPr="00AC1A29">
        <w:rPr>
          <w:rFonts w:eastAsia="Times New Roman" w:cstheme="minorHAnsi"/>
          <w:lang w:val="mk-MK"/>
        </w:rPr>
        <w:t xml:space="preserve"> </w:t>
      </w:r>
      <w:r w:rsidRPr="00AC1A29">
        <w:rPr>
          <w:rFonts w:eastAsia="Times New Roman" w:cstheme="minorHAnsi"/>
        </w:rPr>
        <w:t>Вашите лични податоци не се предмет на натамошна обработка за цели различни од првично дефинираните.</w:t>
      </w:r>
    </w:p>
    <w:p w14:paraId="68182218" w14:textId="77777777" w:rsidR="00E05B8C" w:rsidRPr="00AC1A29" w:rsidRDefault="00E05B8C" w:rsidP="00AC1A29">
      <w:pPr>
        <w:pStyle w:val="ListParagraph"/>
        <w:numPr>
          <w:ilvl w:val="0"/>
          <w:numId w:val="10"/>
        </w:numPr>
        <w:shd w:val="clear" w:color="auto" w:fill="FFFFFF"/>
        <w:tabs>
          <w:tab w:val="left" w:pos="567"/>
        </w:tabs>
        <w:spacing w:after="150" w:line="240" w:lineRule="auto"/>
        <w:ind w:left="0" w:firstLine="0"/>
        <w:jc w:val="both"/>
        <w:rPr>
          <w:rFonts w:eastAsia="Times New Roman" w:cstheme="minorHAnsi"/>
        </w:rPr>
      </w:pPr>
      <w:r w:rsidRPr="00AC1A29">
        <w:rPr>
          <w:rFonts w:eastAsia="Times New Roman" w:cstheme="minorHAnsi"/>
          <w:b/>
          <w:bCs/>
        </w:rPr>
        <w:t>Ограничување на обемот на личните податоци</w:t>
      </w:r>
    </w:p>
    <w:p w14:paraId="00E0D208"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 xml:space="preserve">Обработката на личните податоци е ограничена само на оние податоци кои се неопходни за да се исполнат целите на обработката. Обемот на личните податоци е соодветен на она што е потребно за исполнување на целите, определени </w:t>
      </w:r>
      <w:r w:rsidRPr="00AC1A29">
        <w:rPr>
          <w:rFonts w:eastAsia="Times New Roman" w:cstheme="minorHAnsi"/>
          <w:lang w:val="mk-MK"/>
        </w:rPr>
        <w:t xml:space="preserve">подолу во </w:t>
      </w:r>
      <w:r w:rsidRPr="00AC1A29">
        <w:rPr>
          <w:rFonts w:eastAsia="Times New Roman" w:cstheme="minorHAnsi"/>
        </w:rPr>
        <w:t>оваа политика за приватност. Доколку се појави потреба за дополнителна обработка на Вашите лични податоци, ќе Ве информираме и ќе побараме Ваша согласност за таа дополнителна обработка.</w:t>
      </w:r>
    </w:p>
    <w:p w14:paraId="4BE6322E" w14:textId="77777777" w:rsidR="00E05B8C" w:rsidRPr="00AC1A29" w:rsidRDefault="00E05B8C" w:rsidP="00AC1A29">
      <w:pPr>
        <w:pStyle w:val="ListParagraph"/>
        <w:numPr>
          <w:ilvl w:val="0"/>
          <w:numId w:val="10"/>
        </w:numPr>
        <w:shd w:val="clear" w:color="auto" w:fill="FFFFFF"/>
        <w:tabs>
          <w:tab w:val="left" w:pos="567"/>
        </w:tabs>
        <w:spacing w:after="150" w:line="240" w:lineRule="auto"/>
        <w:ind w:left="0" w:firstLine="0"/>
        <w:jc w:val="both"/>
        <w:rPr>
          <w:rFonts w:eastAsia="Times New Roman" w:cstheme="minorHAnsi"/>
        </w:rPr>
      </w:pPr>
      <w:r w:rsidRPr="00AC1A29">
        <w:rPr>
          <w:rFonts w:eastAsia="Times New Roman" w:cstheme="minorHAnsi"/>
          <w:b/>
          <w:bCs/>
        </w:rPr>
        <w:t>Точност на личните податоци</w:t>
      </w:r>
    </w:p>
    <w:p w14:paraId="591FEE2B"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 xml:space="preserve">Спроведуваме разумни мерки за потврдување на точноста, за исправка и/или бришење на неточните лични податоци кои ги обработуваме. Покрај овие мерки, Ви овозможуваме да го остварите Вашето право да побарате исправка, дополнување или бришење на личните податоци на лесен и едноставен начин </w:t>
      </w:r>
      <w:r w:rsidRPr="00AC1A29">
        <w:rPr>
          <w:rFonts w:eastAsia="Times New Roman" w:cstheme="minorHAnsi"/>
          <w:lang w:val="mk-MK"/>
        </w:rPr>
        <w:t>преку обрасците за остварување на правата на субјектот, дел на оваа Политика</w:t>
      </w:r>
      <w:r w:rsidRPr="00AC1A29">
        <w:rPr>
          <w:rFonts w:eastAsia="Times New Roman" w:cstheme="minorHAnsi"/>
        </w:rPr>
        <w:t>.</w:t>
      </w:r>
    </w:p>
    <w:p w14:paraId="3900DCA9" w14:textId="77777777" w:rsidR="00E05B8C" w:rsidRPr="00AC1A29" w:rsidRDefault="00E05B8C" w:rsidP="00AC1A29">
      <w:pPr>
        <w:pStyle w:val="ListParagraph"/>
        <w:numPr>
          <w:ilvl w:val="0"/>
          <w:numId w:val="10"/>
        </w:numPr>
        <w:shd w:val="clear" w:color="auto" w:fill="FFFFFF"/>
        <w:tabs>
          <w:tab w:val="left" w:pos="567"/>
        </w:tabs>
        <w:spacing w:after="150" w:line="240" w:lineRule="auto"/>
        <w:ind w:left="0" w:firstLine="0"/>
        <w:jc w:val="both"/>
        <w:rPr>
          <w:rFonts w:eastAsia="Times New Roman" w:cstheme="minorHAnsi"/>
        </w:rPr>
      </w:pPr>
      <w:r w:rsidRPr="00AC1A29">
        <w:rPr>
          <w:rFonts w:eastAsia="Times New Roman" w:cstheme="minorHAnsi"/>
          <w:b/>
          <w:bCs/>
        </w:rPr>
        <w:t>Ограничување на роковите на обработка на личните податоци</w:t>
      </w:r>
    </w:p>
    <w:p w14:paraId="711E0E97" w14:textId="211F509F" w:rsidR="00E05B8C" w:rsidRPr="00AC1A29" w:rsidRDefault="006A271A" w:rsidP="00AC1A29">
      <w:pPr>
        <w:shd w:val="clear" w:color="auto" w:fill="FFFFFF"/>
        <w:tabs>
          <w:tab w:val="left" w:pos="567"/>
        </w:tabs>
        <w:spacing w:after="150" w:line="240" w:lineRule="auto"/>
        <w:jc w:val="both"/>
        <w:rPr>
          <w:rFonts w:eastAsia="Times New Roman" w:cstheme="minorHAnsi"/>
          <w:lang w:val="mk-MK"/>
        </w:rPr>
      </w:pPr>
      <w:r w:rsidRPr="00AC1A29">
        <w:rPr>
          <w:rFonts w:eastAsia="Times New Roman" w:cstheme="minorHAnsi"/>
        </w:rPr>
        <w:t xml:space="preserve">ФОНДАЦИЈА ИЛИЈА КАМЧЕВ  </w:t>
      </w:r>
      <w:r w:rsidR="00E05B8C" w:rsidRPr="00AC1A29">
        <w:rPr>
          <w:rFonts w:eastAsia="Times New Roman" w:cstheme="minorHAnsi"/>
        </w:rPr>
        <w:t xml:space="preserve">води грижа, Вашите лични податоци да се чуваат во роковите предвидени </w:t>
      </w:r>
      <w:r w:rsidR="00E05B8C" w:rsidRPr="00AC1A29">
        <w:rPr>
          <w:rFonts w:eastAsia="Times New Roman" w:cstheme="minorHAnsi"/>
          <w:lang w:val="mk-MK"/>
        </w:rPr>
        <w:t>со закон каде е дефинирано или со интерните процедури, а роковите се наведени во оваа политика</w:t>
      </w:r>
      <w:r w:rsidR="00E05B8C" w:rsidRPr="00AC1A29">
        <w:rPr>
          <w:rFonts w:eastAsia="Times New Roman" w:cstheme="minorHAnsi"/>
        </w:rPr>
        <w:t xml:space="preserve"> за приватност</w:t>
      </w:r>
      <w:r w:rsidR="00E05B8C" w:rsidRPr="00AC1A29">
        <w:rPr>
          <w:rFonts w:eastAsia="Times New Roman" w:cstheme="minorHAnsi"/>
          <w:lang w:val="mk-MK"/>
        </w:rPr>
        <w:t xml:space="preserve"> и во каталогот со збирки на лични податоци</w:t>
      </w:r>
      <w:r w:rsidR="00E05B8C" w:rsidRPr="00AC1A29">
        <w:rPr>
          <w:rFonts w:eastAsia="Times New Roman" w:cstheme="minorHAnsi"/>
        </w:rPr>
        <w:t>. По изминувањето на роковите или по исполнување на целта за обработката, Вашите лични податоци се бришат</w:t>
      </w:r>
      <w:r w:rsidR="00E05B8C" w:rsidRPr="00AC1A29">
        <w:rPr>
          <w:rFonts w:eastAsia="Times New Roman" w:cstheme="minorHAnsi"/>
          <w:lang w:val="mk-MK"/>
        </w:rPr>
        <w:t>/уништуваат соодветно нашите интерни процедури.</w:t>
      </w:r>
    </w:p>
    <w:p w14:paraId="33CCEC83" w14:textId="77777777" w:rsidR="00E05B8C" w:rsidRPr="00AC1A29" w:rsidRDefault="00E05B8C" w:rsidP="00AC1A29">
      <w:pPr>
        <w:pStyle w:val="ListParagraph"/>
        <w:numPr>
          <w:ilvl w:val="0"/>
          <w:numId w:val="10"/>
        </w:numPr>
        <w:shd w:val="clear" w:color="auto" w:fill="FFFFFF"/>
        <w:tabs>
          <w:tab w:val="left" w:pos="567"/>
        </w:tabs>
        <w:spacing w:after="150" w:line="240" w:lineRule="auto"/>
        <w:ind w:left="0" w:firstLine="0"/>
        <w:jc w:val="both"/>
        <w:rPr>
          <w:rFonts w:eastAsia="Times New Roman" w:cstheme="minorHAnsi"/>
        </w:rPr>
      </w:pPr>
      <w:r w:rsidRPr="00AC1A29">
        <w:rPr>
          <w:rFonts w:eastAsia="Times New Roman" w:cstheme="minorHAnsi"/>
          <w:b/>
          <w:bCs/>
        </w:rPr>
        <w:t>Интегритет и доверливост на личните податоци</w:t>
      </w:r>
    </w:p>
    <w:p w14:paraId="579A1CFA" w14:textId="35BF91AA" w:rsidR="00E05B8C" w:rsidRPr="00AC1A29" w:rsidRDefault="006A271A" w:rsidP="00AC1A29">
      <w:pPr>
        <w:shd w:val="clear" w:color="auto" w:fill="FFFFFF"/>
        <w:tabs>
          <w:tab w:val="left" w:pos="567"/>
        </w:tabs>
        <w:spacing w:after="150" w:line="240" w:lineRule="auto"/>
        <w:jc w:val="both"/>
        <w:rPr>
          <w:rFonts w:eastAsia="Times New Roman" w:cstheme="minorHAnsi"/>
          <w:lang w:val="mk-MK"/>
        </w:rPr>
      </w:pPr>
      <w:r w:rsidRPr="00AC1A29">
        <w:rPr>
          <w:rFonts w:eastAsia="Times New Roman" w:cstheme="minorHAnsi"/>
        </w:rPr>
        <w:t xml:space="preserve">ФОНДАЦИЈА ИЛИЈА КАМЧЕВ  </w:t>
      </w:r>
      <w:r w:rsidR="00E05B8C" w:rsidRPr="00AC1A29">
        <w:rPr>
          <w:rFonts w:eastAsia="Times New Roman" w:cstheme="minorHAnsi"/>
        </w:rPr>
        <w:t xml:space="preserve">презема соодветни технички и организациски мерки за заштита на личните податоци што се собираат </w:t>
      </w:r>
      <w:r w:rsidR="00E05B8C" w:rsidRPr="00AC1A29">
        <w:rPr>
          <w:rFonts w:eastAsia="Times New Roman" w:cstheme="minorHAnsi"/>
          <w:lang w:val="mk-MK"/>
        </w:rPr>
        <w:t xml:space="preserve">преку рзличните начини, </w:t>
      </w:r>
      <w:r w:rsidR="00E05B8C" w:rsidRPr="00AC1A29">
        <w:rPr>
          <w:rFonts w:eastAsia="Times New Roman" w:cstheme="minorHAnsi"/>
        </w:rPr>
        <w:t>од неовластен пристап, незаконско откривање и уништување на податоците. Пристапот до личните податоци е ограничен само на лицата кои се посебно овластени за тоа</w:t>
      </w:r>
      <w:r w:rsidR="00E05B8C" w:rsidRPr="00AC1A29">
        <w:rPr>
          <w:rFonts w:eastAsia="Times New Roman" w:cstheme="minorHAnsi"/>
          <w:lang w:val="mk-MK"/>
        </w:rPr>
        <w:t>.</w:t>
      </w:r>
    </w:p>
    <w:p w14:paraId="4E569649"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p>
    <w:p w14:paraId="6AD044D6" w14:textId="77777777" w:rsidR="00E05B8C" w:rsidRPr="00AC1A29" w:rsidRDefault="00E05B8C" w:rsidP="00AC1A29">
      <w:pPr>
        <w:pStyle w:val="ListParagraph"/>
        <w:numPr>
          <w:ilvl w:val="0"/>
          <w:numId w:val="14"/>
        </w:numPr>
        <w:shd w:val="clear" w:color="auto" w:fill="FFFFFF"/>
        <w:tabs>
          <w:tab w:val="left" w:pos="567"/>
        </w:tabs>
        <w:spacing w:after="0" w:line="240" w:lineRule="auto"/>
        <w:ind w:left="0" w:firstLine="0"/>
        <w:jc w:val="both"/>
        <w:rPr>
          <w:rFonts w:eastAsia="Times New Roman" w:cstheme="minorHAnsi"/>
          <w:lang w:val="mk-MK"/>
        </w:rPr>
      </w:pPr>
      <w:r w:rsidRPr="00AC1A29">
        <w:rPr>
          <w:rFonts w:eastAsia="Times New Roman" w:cstheme="minorHAnsi"/>
          <w:b/>
          <w:bCs/>
          <w:lang w:val="mk-MK"/>
        </w:rPr>
        <w:t>КАТАЛОГ НА ЗБИРКИ НА ЛИЧНИ ПОДАТОЦИ</w:t>
      </w:r>
      <w:r w:rsidRPr="00AC1A29">
        <w:rPr>
          <w:rFonts w:eastAsia="Times New Roman" w:cstheme="minorHAnsi"/>
          <w:lang w:val="mk-MK"/>
        </w:rPr>
        <w:t xml:space="preserve"> </w:t>
      </w:r>
    </w:p>
    <w:p w14:paraId="52EDA92C" w14:textId="77777777" w:rsidR="00E05B8C" w:rsidRPr="00AC1A29" w:rsidRDefault="00E05B8C" w:rsidP="00AC1A29">
      <w:pPr>
        <w:shd w:val="clear" w:color="auto" w:fill="FFFFFF"/>
        <w:tabs>
          <w:tab w:val="left" w:pos="426"/>
          <w:tab w:val="left" w:pos="567"/>
        </w:tabs>
        <w:spacing w:after="0" w:line="240" w:lineRule="auto"/>
        <w:jc w:val="both"/>
        <w:rPr>
          <w:rFonts w:cstheme="minorHAnsi"/>
          <w:lang w:val="mk-MK"/>
        </w:rPr>
      </w:pPr>
    </w:p>
    <w:p w14:paraId="7E6559B6" w14:textId="33801C6B" w:rsidR="006A271A" w:rsidRPr="00AC1A29" w:rsidRDefault="006A271A" w:rsidP="00AC1A29">
      <w:pPr>
        <w:pStyle w:val="ListParagraph"/>
        <w:numPr>
          <w:ilvl w:val="0"/>
          <w:numId w:val="15"/>
        </w:numPr>
        <w:shd w:val="clear" w:color="auto" w:fill="FFFFFF"/>
        <w:tabs>
          <w:tab w:val="left" w:pos="426"/>
          <w:tab w:val="left" w:pos="567"/>
        </w:tabs>
        <w:spacing w:after="0" w:line="240" w:lineRule="auto"/>
        <w:ind w:left="0" w:firstLine="0"/>
        <w:jc w:val="both"/>
        <w:rPr>
          <w:rFonts w:eastAsia="Times New Roman" w:cstheme="minorHAnsi"/>
          <w:lang w:val="mk-MK"/>
        </w:rPr>
      </w:pPr>
      <w:r w:rsidRPr="00AC1A29">
        <w:rPr>
          <w:rFonts w:eastAsia="Times New Roman" w:cstheme="minorHAnsi"/>
          <w:lang w:val="mk-MK"/>
        </w:rPr>
        <w:t>збирки на податоци на вработени во друштвото контролор</w:t>
      </w:r>
      <w:r w:rsidRPr="00AC1A29">
        <w:rPr>
          <w:rFonts w:eastAsia="Times New Roman" w:cstheme="minorHAnsi"/>
        </w:rPr>
        <w:t>;</w:t>
      </w:r>
    </w:p>
    <w:p w14:paraId="4FE2CDA2" w14:textId="4C621307" w:rsidR="005110B3" w:rsidRPr="00AC1A29" w:rsidRDefault="00E05B8C" w:rsidP="00AC1A29">
      <w:pPr>
        <w:pStyle w:val="ListParagraph"/>
        <w:numPr>
          <w:ilvl w:val="0"/>
          <w:numId w:val="15"/>
        </w:numPr>
        <w:shd w:val="clear" w:color="auto" w:fill="FFFFFF"/>
        <w:tabs>
          <w:tab w:val="left" w:pos="426"/>
          <w:tab w:val="left" w:pos="567"/>
        </w:tabs>
        <w:spacing w:after="0" w:line="240" w:lineRule="auto"/>
        <w:ind w:left="0" w:firstLine="0"/>
        <w:jc w:val="both"/>
        <w:rPr>
          <w:rFonts w:eastAsia="Times New Roman" w:cstheme="minorHAnsi"/>
          <w:lang w:val="mk-MK"/>
        </w:rPr>
      </w:pPr>
      <w:r w:rsidRPr="00AC1A29">
        <w:rPr>
          <w:rFonts w:cstheme="minorHAnsi"/>
          <w:lang w:val="mk-MK"/>
        </w:rPr>
        <w:t xml:space="preserve">збирка на </w:t>
      </w:r>
      <w:r w:rsidR="006A271A" w:rsidRPr="00AC1A29">
        <w:rPr>
          <w:rFonts w:cstheme="minorHAnsi"/>
          <w:lang w:val="mk-MK"/>
        </w:rPr>
        <w:t>корисници на донации или спонзорства</w:t>
      </w:r>
      <w:r w:rsidR="00AC1A29" w:rsidRPr="00AC1A29">
        <w:rPr>
          <w:rFonts w:cstheme="minorHAnsi"/>
        </w:rPr>
        <w:t>;</w:t>
      </w:r>
    </w:p>
    <w:p w14:paraId="6980D552" w14:textId="7344848C" w:rsidR="00AC1A29" w:rsidRPr="00AC1A29" w:rsidRDefault="00AC1A29" w:rsidP="00AC1A29">
      <w:pPr>
        <w:pStyle w:val="ListParagraph"/>
        <w:numPr>
          <w:ilvl w:val="0"/>
          <w:numId w:val="15"/>
        </w:numPr>
        <w:shd w:val="clear" w:color="auto" w:fill="FFFFFF"/>
        <w:tabs>
          <w:tab w:val="left" w:pos="426"/>
          <w:tab w:val="left" w:pos="567"/>
        </w:tabs>
        <w:spacing w:after="0" w:line="240" w:lineRule="auto"/>
        <w:ind w:left="0" w:firstLine="0"/>
        <w:jc w:val="both"/>
        <w:rPr>
          <w:rFonts w:eastAsia="Times New Roman" w:cstheme="minorHAnsi"/>
          <w:lang w:val="mk-MK"/>
        </w:rPr>
      </w:pPr>
      <w:r w:rsidRPr="00AC1A29">
        <w:rPr>
          <w:rFonts w:cstheme="minorHAnsi"/>
          <w:lang w:val="mk-MK"/>
        </w:rPr>
        <w:t>збирка преку посета на нашиот веб сајт или каналите за комуникација.</w:t>
      </w:r>
    </w:p>
    <w:p w14:paraId="4F559C23" w14:textId="77777777" w:rsidR="00FE32A3" w:rsidRPr="00AC1A29" w:rsidRDefault="00FE32A3" w:rsidP="00AC1A29">
      <w:pPr>
        <w:shd w:val="clear" w:color="auto" w:fill="FFFFFF"/>
        <w:tabs>
          <w:tab w:val="left" w:pos="426"/>
          <w:tab w:val="left" w:pos="567"/>
        </w:tabs>
        <w:spacing w:after="0" w:line="240" w:lineRule="auto"/>
        <w:jc w:val="both"/>
        <w:rPr>
          <w:rFonts w:eastAsia="Times New Roman" w:cstheme="minorHAnsi"/>
          <w:lang w:val="mk-MK"/>
        </w:rPr>
      </w:pPr>
    </w:p>
    <w:p w14:paraId="1AA263EF" w14:textId="0F5D7E76" w:rsidR="00E05B8C" w:rsidRPr="00AC1A29" w:rsidRDefault="00E05B8C" w:rsidP="00AC1A29">
      <w:pPr>
        <w:pStyle w:val="ListParagraph"/>
        <w:numPr>
          <w:ilvl w:val="0"/>
          <w:numId w:val="14"/>
        </w:numPr>
        <w:shd w:val="clear" w:color="auto" w:fill="FFFFFF"/>
        <w:tabs>
          <w:tab w:val="left" w:pos="567"/>
        </w:tabs>
        <w:spacing w:before="300" w:after="150" w:line="240" w:lineRule="auto"/>
        <w:ind w:left="0" w:firstLine="0"/>
        <w:jc w:val="both"/>
        <w:outlineLvl w:val="1"/>
        <w:rPr>
          <w:rFonts w:eastAsia="Times New Roman" w:cstheme="minorHAnsi"/>
          <w:b/>
          <w:bCs/>
        </w:rPr>
      </w:pPr>
      <w:r w:rsidRPr="00AC1A29">
        <w:rPr>
          <w:rFonts w:eastAsia="Times New Roman" w:cstheme="minorHAnsi"/>
          <w:b/>
          <w:bCs/>
        </w:rPr>
        <w:lastRenderedPageBreak/>
        <w:t>КОЈА Е ПРАВНАТА ОСНОВА И ЦЕЛТА ЗА ОБРАБОТКА НА ВАШИТЕ ЛИЧНИ ПОДАТОЦИ</w:t>
      </w:r>
      <w:r w:rsidRPr="00AC1A29">
        <w:rPr>
          <w:rFonts w:eastAsia="Times New Roman" w:cstheme="minorHAnsi"/>
          <w:b/>
          <w:bCs/>
          <w:lang w:val="mk-MK"/>
        </w:rPr>
        <w:t>, КАКО И  КОИ КАТЕГОРИИ НА ЛИЧНИ ПОДАТОЦИ ГИ СОБИРАМЕ</w:t>
      </w:r>
      <w:r w:rsidRPr="00AC1A29">
        <w:rPr>
          <w:rFonts w:eastAsia="Times New Roman" w:cstheme="minorHAnsi"/>
          <w:b/>
          <w:bCs/>
        </w:rPr>
        <w:t>?</w:t>
      </w:r>
      <w:r w:rsidRPr="00AC1A29">
        <w:rPr>
          <w:rFonts w:eastAsia="Times New Roman" w:cstheme="minorHAnsi"/>
          <w:b/>
          <w:bCs/>
          <w:lang w:val="mk-MK"/>
        </w:rPr>
        <w:t xml:space="preserve"> КОЈ Е РОКОТ ДО КОЈ ГИ ЧУВАМЕ ВАШИТЕ ЛИЧНИ ПОДАТОЦИ?</w:t>
      </w:r>
    </w:p>
    <w:p w14:paraId="7EE00D59" w14:textId="56E9BD7F" w:rsidR="00A5175E" w:rsidRPr="00AC1A29" w:rsidRDefault="00A5175E" w:rsidP="00AC1A29">
      <w:pPr>
        <w:tabs>
          <w:tab w:val="left" w:pos="567"/>
        </w:tabs>
        <w:spacing w:after="150" w:line="240" w:lineRule="auto"/>
        <w:jc w:val="both"/>
        <w:rPr>
          <w:rFonts w:eastAsia="Times New Roman" w:cstheme="minorHAnsi"/>
          <w:lang w:val="mk-MK"/>
        </w:rPr>
      </w:pPr>
      <w:r w:rsidRPr="00AC1A29">
        <w:rPr>
          <w:rFonts w:eastAsia="Times New Roman" w:cstheme="minorHAnsi"/>
          <w:lang w:val="mk-MK"/>
        </w:rPr>
        <w:t xml:space="preserve">6.1 Поради потребата од реализација на вработувањето, склучувањето на договорот според Законот за работни односи, собираме и обработуваме неопходни лични податоци на нашите вработени – име и презиме, телефонски број, адреса на живеење, матичен број, трансакциска сметка, националност,  и други податоци а со цел отварање на лично досие на вработениот и склучување на договор за вработување. Овие лични податоци се обработуваат и чуваат во рокови дефинирани со закон </w:t>
      </w:r>
      <w:r w:rsidR="00E96462">
        <w:rPr>
          <w:rFonts w:eastAsia="Times New Roman" w:cstheme="minorHAnsi"/>
          <w:lang w:val="mk-MK"/>
        </w:rPr>
        <w:t>од 1 до 45 години</w:t>
      </w:r>
      <w:r w:rsidRPr="00AC1A29">
        <w:rPr>
          <w:rFonts w:eastAsia="Times New Roman" w:cstheme="minorHAnsi"/>
          <w:lang w:val="mk-MK"/>
        </w:rPr>
        <w:t>и</w:t>
      </w:r>
      <w:r w:rsidR="00E96462">
        <w:rPr>
          <w:rFonts w:eastAsia="Times New Roman" w:cstheme="minorHAnsi"/>
          <w:lang w:val="mk-MK"/>
        </w:rPr>
        <w:t>, и</w:t>
      </w:r>
      <w:r w:rsidRPr="00AC1A29">
        <w:rPr>
          <w:rFonts w:eastAsia="Times New Roman" w:cstheme="minorHAnsi"/>
          <w:lang w:val="mk-MK"/>
        </w:rPr>
        <w:t xml:space="preserve"> може да се врши пренос и на други обработувачи и институции. </w:t>
      </w:r>
    </w:p>
    <w:p w14:paraId="0BF9CA31" w14:textId="38454C9C" w:rsidR="006A271A" w:rsidRPr="00AC1A29" w:rsidRDefault="00A5175E" w:rsidP="00AC1A29">
      <w:pPr>
        <w:tabs>
          <w:tab w:val="left" w:pos="567"/>
        </w:tabs>
        <w:jc w:val="both"/>
        <w:rPr>
          <w:rFonts w:eastAsia="Times New Roman" w:cstheme="minorHAnsi"/>
          <w:lang w:val="mk-MK"/>
        </w:rPr>
      </w:pPr>
      <w:r w:rsidRPr="00AC1A29">
        <w:rPr>
          <w:rFonts w:eastAsia="Times New Roman" w:cstheme="minorHAnsi"/>
          <w:lang w:val="mk-MK"/>
        </w:rPr>
        <w:t xml:space="preserve">6.2 </w:t>
      </w:r>
      <w:r w:rsidR="006A271A" w:rsidRPr="00AC1A29">
        <w:rPr>
          <w:rFonts w:eastAsia="Times New Roman" w:cstheme="minorHAnsi"/>
          <w:lang w:val="mk-MK"/>
        </w:rPr>
        <w:t xml:space="preserve">Поради потребата од реализација на </w:t>
      </w:r>
      <w:r w:rsidR="006A271A" w:rsidRPr="00AC1A29">
        <w:rPr>
          <w:rFonts w:cstheme="minorHAnsi"/>
          <w:lang w:val="mk-MK"/>
        </w:rPr>
        <w:t>донацијата или спонзорство на барателите на истите,</w:t>
      </w:r>
      <w:r w:rsidR="006A271A" w:rsidRPr="00AC1A29">
        <w:rPr>
          <w:rFonts w:eastAsia="Times New Roman" w:cstheme="minorHAnsi"/>
          <w:lang w:val="mk-MK"/>
        </w:rPr>
        <w:t xml:space="preserve"> собираме и обработуваме неопходни лични податоци на </w:t>
      </w:r>
      <w:r w:rsidRPr="00AC1A29">
        <w:rPr>
          <w:rFonts w:eastAsia="Times New Roman" w:cstheme="minorHAnsi"/>
          <w:lang w:val="mk-MK"/>
        </w:rPr>
        <w:t>апликанти / барателите</w:t>
      </w:r>
      <w:r w:rsidR="006A271A" w:rsidRPr="00AC1A29">
        <w:rPr>
          <w:rFonts w:eastAsia="Times New Roman" w:cstheme="minorHAnsi"/>
          <w:lang w:val="mk-MK"/>
        </w:rPr>
        <w:t xml:space="preserve"> – </w:t>
      </w:r>
      <w:r w:rsidRPr="00AC1A29">
        <w:rPr>
          <w:rFonts w:cstheme="minorHAnsi"/>
          <w:lang w:val="mk-MK"/>
        </w:rPr>
        <w:t xml:space="preserve">име и презиме на субјектот / барателот, адреса на живеење, телефонски број, трансакциска сметка за исплата </w:t>
      </w:r>
      <w:r w:rsidR="006A271A" w:rsidRPr="00AC1A29">
        <w:rPr>
          <w:rFonts w:eastAsia="Times New Roman" w:cstheme="minorHAnsi"/>
          <w:lang w:val="mk-MK"/>
        </w:rPr>
        <w:t xml:space="preserve">а со цел </w:t>
      </w:r>
      <w:r w:rsidRPr="00AC1A29">
        <w:rPr>
          <w:rFonts w:eastAsia="Times New Roman" w:cstheme="minorHAnsi"/>
          <w:lang w:val="mk-MK"/>
        </w:rPr>
        <w:t xml:space="preserve">склучување на договор и реализација / исплата на </w:t>
      </w:r>
      <w:r w:rsidRPr="00AC1A29">
        <w:rPr>
          <w:rFonts w:cstheme="minorHAnsi"/>
          <w:lang w:val="mk-MK"/>
        </w:rPr>
        <w:t>донацијата или спонзорството</w:t>
      </w:r>
      <w:r w:rsidR="006A271A" w:rsidRPr="00AC1A29">
        <w:rPr>
          <w:rFonts w:eastAsia="Times New Roman" w:cstheme="minorHAnsi"/>
          <w:lang w:val="mk-MK"/>
        </w:rPr>
        <w:t>. Овие лични податоци се обработуваат и чуваат во рокови дефинирани со закон</w:t>
      </w:r>
      <w:r w:rsidR="00E96462">
        <w:rPr>
          <w:rFonts w:eastAsia="Times New Roman" w:cstheme="minorHAnsi"/>
          <w:lang w:val="mk-MK"/>
        </w:rPr>
        <w:t xml:space="preserve">, до 10 години, </w:t>
      </w:r>
      <w:r w:rsidR="006A271A" w:rsidRPr="00AC1A29">
        <w:rPr>
          <w:rFonts w:eastAsia="Times New Roman" w:cstheme="minorHAnsi"/>
          <w:lang w:val="mk-MK"/>
        </w:rPr>
        <w:t xml:space="preserve">и може да се врши пренос и на други обработувачи и институции. </w:t>
      </w:r>
    </w:p>
    <w:p w14:paraId="43F25528" w14:textId="77777777" w:rsidR="00AC1A29" w:rsidRPr="00AC1A29" w:rsidRDefault="00AC1A29" w:rsidP="00AC1A29">
      <w:pPr>
        <w:shd w:val="clear" w:color="auto" w:fill="FFFFFF" w:themeFill="background1"/>
        <w:tabs>
          <w:tab w:val="left" w:pos="567"/>
        </w:tabs>
        <w:spacing w:after="0" w:line="240" w:lineRule="auto"/>
        <w:rPr>
          <w:rFonts w:eastAsia="Times New Roman" w:cstheme="minorHAnsi"/>
          <w:spacing w:val="3"/>
        </w:rPr>
      </w:pPr>
      <w:r w:rsidRPr="00AC1A29">
        <w:rPr>
          <w:rFonts w:eastAsia="Times New Roman" w:cstheme="minorHAnsi"/>
          <w:lang w:val="mk-MK"/>
        </w:rPr>
        <w:t xml:space="preserve">6.3 </w:t>
      </w:r>
      <w:r w:rsidRPr="00AC1A29">
        <w:rPr>
          <w:rFonts w:eastAsia="Times New Roman" w:cstheme="minorHAnsi"/>
          <w:spacing w:val="3"/>
        </w:rPr>
        <w:t xml:space="preserve">При посетата на нашата интернет страна </w:t>
      </w:r>
      <w:r w:rsidRPr="00AC1A29">
        <w:rPr>
          <w:rFonts w:eastAsia="Times New Roman" w:cstheme="minorHAnsi"/>
          <w:spacing w:val="3"/>
          <w:lang w:val="mk-MK"/>
        </w:rPr>
        <w:t xml:space="preserve">од страна на </w:t>
      </w:r>
      <w:r w:rsidRPr="00AC1A29">
        <w:rPr>
          <w:rFonts w:eastAsia="Times New Roman" w:cstheme="minorHAnsi"/>
          <w:spacing w:val="3"/>
        </w:rPr>
        <w:t>серверот, за секој посетител се креираат логови со следниве податоци:</w:t>
      </w:r>
    </w:p>
    <w:p w14:paraId="42B9C4D6" w14:textId="77777777" w:rsidR="00AC1A29" w:rsidRPr="00AC1A29" w:rsidRDefault="00AC1A29" w:rsidP="00AC1A29">
      <w:pPr>
        <w:numPr>
          <w:ilvl w:val="0"/>
          <w:numId w:val="13"/>
        </w:numPr>
        <w:shd w:val="clear" w:color="auto" w:fill="FFFFFF" w:themeFill="background1"/>
        <w:tabs>
          <w:tab w:val="left" w:pos="567"/>
        </w:tabs>
        <w:spacing w:after="0" w:line="240" w:lineRule="auto"/>
        <w:ind w:left="0" w:firstLine="0"/>
        <w:rPr>
          <w:rFonts w:eastAsia="Times New Roman" w:cstheme="minorHAnsi"/>
          <w:spacing w:val="3"/>
        </w:rPr>
      </w:pPr>
      <w:r w:rsidRPr="00AC1A29">
        <w:rPr>
          <w:rFonts w:eastAsia="Times New Roman" w:cstheme="minorHAnsi"/>
          <w:spacing w:val="3"/>
        </w:rPr>
        <w:t>Вашата интернет протокол (IP) адреса;</w:t>
      </w:r>
    </w:p>
    <w:p w14:paraId="6BC10F65" w14:textId="77777777" w:rsidR="00AC1A29" w:rsidRPr="00AC1A29" w:rsidRDefault="00AC1A29" w:rsidP="00AC1A29">
      <w:pPr>
        <w:numPr>
          <w:ilvl w:val="0"/>
          <w:numId w:val="13"/>
        </w:numPr>
        <w:shd w:val="clear" w:color="auto" w:fill="FFFFFF" w:themeFill="background1"/>
        <w:tabs>
          <w:tab w:val="left" w:pos="567"/>
        </w:tabs>
        <w:spacing w:after="0" w:line="240" w:lineRule="auto"/>
        <w:ind w:left="0" w:firstLine="0"/>
        <w:rPr>
          <w:rFonts w:eastAsia="Times New Roman" w:cstheme="minorHAnsi"/>
          <w:spacing w:val="3"/>
        </w:rPr>
      </w:pPr>
      <w:r w:rsidRPr="00AC1A29">
        <w:rPr>
          <w:rFonts w:eastAsia="Times New Roman" w:cstheme="minorHAnsi"/>
          <w:spacing w:val="3"/>
        </w:rPr>
        <w:t>Уредот од кој пристапувате, вид и модел;</w:t>
      </w:r>
    </w:p>
    <w:p w14:paraId="687884BC" w14:textId="77777777" w:rsidR="00AC1A29" w:rsidRPr="00AC1A29" w:rsidRDefault="00AC1A29" w:rsidP="00AC1A29">
      <w:pPr>
        <w:numPr>
          <w:ilvl w:val="0"/>
          <w:numId w:val="13"/>
        </w:numPr>
        <w:shd w:val="clear" w:color="auto" w:fill="FFFFFF" w:themeFill="background1"/>
        <w:tabs>
          <w:tab w:val="left" w:pos="567"/>
        </w:tabs>
        <w:spacing w:after="0" w:line="240" w:lineRule="auto"/>
        <w:ind w:left="0" w:firstLine="0"/>
        <w:rPr>
          <w:rFonts w:eastAsia="Times New Roman" w:cstheme="minorHAnsi"/>
          <w:spacing w:val="3"/>
        </w:rPr>
      </w:pPr>
      <w:r w:rsidRPr="00AC1A29">
        <w:rPr>
          <w:rFonts w:eastAsia="Times New Roman" w:cstheme="minorHAnsi"/>
          <w:spacing w:val="3"/>
        </w:rPr>
        <w:t>Вашиот оперативен систем;</w:t>
      </w:r>
    </w:p>
    <w:p w14:paraId="728901A0" w14:textId="77777777" w:rsidR="00AC1A29" w:rsidRPr="00AC1A29" w:rsidRDefault="00AC1A29" w:rsidP="00AC1A29">
      <w:pPr>
        <w:numPr>
          <w:ilvl w:val="0"/>
          <w:numId w:val="13"/>
        </w:numPr>
        <w:shd w:val="clear" w:color="auto" w:fill="FFFFFF" w:themeFill="background1"/>
        <w:tabs>
          <w:tab w:val="left" w:pos="567"/>
        </w:tabs>
        <w:spacing w:after="0" w:line="240" w:lineRule="auto"/>
        <w:ind w:left="0" w:firstLine="0"/>
        <w:rPr>
          <w:rFonts w:eastAsia="Times New Roman" w:cstheme="minorHAnsi"/>
          <w:spacing w:val="3"/>
        </w:rPr>
      </w:pPr>
      <w:r w:rsidRPr="00AC1A29">
        <w:rPr>
          <w:rFonts w:eastAsia="Times New Roman" w:cstheme="minorHAnsi"/>
          <w:spacing w:val="3"/>
        </w:rPr>
        <w:t>Видот на пребарувачот, plugins и верзија;</w:t>
      </w:r>
    </w:p>
    <w:p w14:paraId="0D105575" w14:textId="77777777" w:rsidR="00AC1A29" w:rsidRPr="00AC1A29" w:rsidRDefault="00AC1A29" w:rsidP="00AC1A29">
      <w:pPr>
        <w:numPr>
          <w:ilvl w:val="0"/>
          <w:numId w:val="13"/>
        </w:numPr>
        <w:shd w:val="clear" w:color="auto" w:fill="FFFFFF" w:themeFill="background1"/>
        <w:tabs>
          <w:tab w:val="left" w:pos="567"/>
        </w:tabs>
        <w:spacing w:after="0" w:line="240" w:lineRule="auto"/>
        <w:ind w:left="0" w:firstLine="0"/>
        <w:rPr>
          <w:rFonts w:eastAsia="Times New Roman" w:cstheme="minorHAnsi"/>
          <w:spacing w:val="3"/>
        </w:rPr>
      </w:pPr>
      <w:r w:rsidRPr="00AC1A29">
        <w:rPr>
          <w:rFonts w:eastAsia="Times New Roman" w:cstheme="minorHAnsi"/>
          <w:spacing w:val="3"/>
        </w:rPr>
        <w:t>Страните кои ги посетувате на нашата веб-страна и времето кое го минувате на секоја страна;</w:t>
      </w:r>
    </w:p>
    <w:p w14:paraId="46AB2692" w14:textId="77777777" w:rsidR="00AC1A29" w:rsidRPr="00AC1A29" w:rsidRDefault="00AC1A29" w:rsidP="00AC1A29">
      <w:pPr>
        <w:numPr>
          <w:ilvl w:val="0"/>
          <w:numId w:val="13"/>
        </w:numPr>
        <w:shd w:val="clear" w:color="auto" w:fill="FFFFFF" w:themeFill="background1"/>
        <w:tabs>
          <w:tab w:val="left" w:pos="567"/>
        </w:tabs>
        <w:spacing w:after="0" w:line="240" w:lineRule="auto"/>
        <w:ind w:left="0" w:firstLine="0"/>
        <w:rPr>
          <w:rFonts w:eastAsia="Times New Roman" w:cstheme="minorHAnsi"/>
          <w:spacing w:val="3"/>
        </w:rPr>
      </w:pPr>
      <w:r w:rsidRPr="00AC1A29">
        <w:rPr>
          <w:rFonts w:eastAsia="Times New Roman" w:cstheme="minorHAnsi"/>
          <w:spacing w:val="3"/>
        </w:rPr>
        <w:t xml:space="preserve">Држава </w:t>
      </w:r>
      <w:r w:rsidRPr="00AC1A29">
        <w:rPr>
          <w:rFonts w:eastAsia="Times New Roman" w:cstheme="minorHAnsi"/>
          <w:spacing w:val="3"/>
          <w:lang w:val="mk-MK"/>
        </w:rPr>
        <w:t xml:space="preserve">и град </w:t>
      </w:r>
      <w:r w:rsidRPr="00AC1A29">
        <w:rPr>
          <w:rFonts w:eastAsia="Times New Roman" w:cstheme="minorHAnsi"/>
          <w:spacing w:val="3"/>
        </w:rPr>
        <w:t>(се одредува преку IP адресата).</w:t>
      </w:r>
    </w:p>
    <w:p w14:paraId="2EF38A4E" w14:textId="77777777" w:rsidR="00AC1A29" w:rsidRPr="00AC1A29" w:rsidRDefault="00AC1A29" w:rsidP="00AC1A29">
      <w:pPr>
        <w:shd w:val="clear" w:color="auto" w:fill="FFFFFF" w:themeFill="background1"/>
        <w:tabs>
          <w:tab w:val="left" w:pos="567"/>
        </w:tabs>
        <w:spacing w:after="150" w:line="240" w:lineRule="auto"/>
        <w:jc w:val="both"/>
        <w:rPr>
          <w:rFonts w:eastAsia="Times New Roman" w:cstheme="minorHAnsi"/>
        </w:rPr>
      </w:pPr>
    </w:p>
    <w:p w14:paraId="500D8EF4" w14:textId="77777777" w:rsidR="00AC1A29" w:rsidRPr="00AC1A29" w:rsidRDefault="00AC1A29" w:rsidP="00AC1A29">
      <w:pPr>
        <w:shd w:val="clear" w:color="auto" w:fill="FFFFFF" w:themeFill="background1"/>
        <w:tabs>
          <w:tab w:val="left" w:pos="567"/>
        </w:tabs>
        <w:spacing w:after="150" w:line="240" w:lineRule="auto"/>
        <w:jc w:val="both"/>
        <w:rPr>
          <w:rFonts w:eastAsia="Times New Roman" w:cstheme="minorHAnsi"/>
          <w:lang w:val="mk-MK"/>
        </w:rPr>
      </w:pPr>
      <w:r w:rsidRPr="00AC1A29">
        <w:rPr>
          <w:rFonts w:eastAsia="Times New Roman" w:cstheme="minorHAnsi"/>
        </w:rPr>
        <w:t>При користење на овие општи податоци и информации, не донесуваме заклучоци за корисникот. Наместо тоа, овие информации ни се потребни за правилно да ја испорачаме содржината на нашата веб страница, да ја оптимизираме содржината на нашата веб страница, да обезбедиме долгорочна одржливост на нашиот информациски систем и технологијата на веб страницата, и да им ги дадеме на органите за спроведување на законот информациите потребни за гонење во случај на сајбер-напад.</w:t>
      </w:r>
      <w:r w:rsidRPr="00AC1A29">
        <w:rPr>
          <w:rFonts w:eastAsia="Times New Roman" w:cstheme="minorHAnsi"/>
          <w:lang w:val="mk-MK"/>
        </w:rPr>
        <w:t xml:space="preserve"> Во моментов нашата веб страна не користи колачиња, па затоа и нема опција за прифаќање или одбивање на колачињата. </w:t>
      </w:r>
    </w:p>
    <w:p w14:paraId="3331FE75" w14:textId="77777777" w:rsidR="00AC1A29" w:rsidRPr="00AC1A29" w:rsidRDefault="00AC1A29" w:rsidP="00AC1A29">
      <w:pPr>
        <w:shd w:val="clear" w:color="auto" w:fill="FFFFFF" w:themeFill="background1"/>
        <w:tabs>
          <w:tab w:val="left" w:pos="567"/>
        </w:tabs>
        <w:spacing w:after="150" w:line="240" w:lineRule="auto"/>
        <w:jc w:val="both"/>
        <w:rPr>
          <w:rFonts w:eastAsia="Times New Roman" w:cstheme="minorHAnsi"/>
          <w:color w:val="001632"/>
        </w:rPr>
      </w:pPr>
      <w:r w:rsidRPr="00AC1A29">
        <w:rPr>
          <w:rFonts w:eastAsia="Times New Roman" w:cstheme="minorHAnsi"/>
          <w:color w:val="001632"/>
        </w:rPr>
        <w:t> </w:t>
      </w:r>
      <w:r w:rsidRPr="00AC1A29">
        <w:rPr>
          <w:rFonts w:cstheme="minorHAnsi"/>
        </w:rPr>
        <w:t>Во случај</w:t>
      </w:r>
      <w:r w:rsidRPr="00AC1A29">
        <w:rPr>
          <w:rFonts w:cstheme="minorHAnsi"/>
          <w:lang w:val="mk-MK"/>
        </w:rPr>
        <w:t xml:space="preserve"> кога сакате да контактирате со нас на нашата електронска пошта, </w:t>
      </w:r>
      <w:r w:rsidRPr="00AC1A29">
        <w:rPr>
          <w:rFonts w:cstheme="minorHAnsi"/>
        </w:rPr>
        <w:t xml:space="preserve"> доброволно одлучувате кои лични податоци сакате да ни ги доверите</w:t>
      </w:r>
      <w:r w:rsidRPr="00AC1A29">
        <w:rPr>
          <w:rFonts w:cstheme="minorHAnsi"/>
          <w:lang w:val="mk-MK"/>
        </w:rPr>
        <w:t xml:space="preserve"> (пример име и презиме, телефонски број за контакт, е-пошта)</w:t>
      </w:r>
      <w:r w:rsidRPr="00AC1A29">
        <w:rPr>
          <w:rFonts w:cstheme="minorHAnsi"/>
        </w:rPr>
        <w:t xml:space="preserve">. </w:t>
      </w:r>
      <w:r w:rsidRPr="00AC1A29">
        <w:rPr>
          <w:rFonts w:cstheme="minorHAnsi"/>
          <w:lang w:val="mk-MK"/>
        </w:rPr>
        <w:t>Контролорот</w:t>
      </w:r>
      <w:r w:rsidRPr="00AC1A29">
        <w:rPr>
          <w:rFonts w:cstheme="minorHAnsi"/>
        </w:rPr>
        <w:t xml:space="preserve"> понатаму ќе го обработи вашиот e-mail во согласност со содржината на </w:t>
      </w:r>
      <w:r w:rsidRPr="00AC1A29">
        <w:rPr>
          <w:rFonts w:cstheme="minorHAnsi"/>
          <w:lang w:val="mk-MK"/>
        </w:rPr>
        <w:t>барањето, и истите ќе се чуваат се до исполнување на целта за која се побарани, по што подлежат на бришење согласно нашите интерни акти.</w:t>
      </w:r>
    </w:p>
    <w:p w14:paraId="7F889318" w14:textId="027D875B" w:rsidR="00AC1A29" w:rsidRPr="00E96462" w:rsidRDefault="00F02D24" w:rsidP="00E96462">
      <w:pPr>
        <w:pStyle w:val="ListParagraph"/>
        <w:numPr>
          <w:ilvl w:val="0"/>
          <w:numId w:val="14"/>
        </w:numPr>
        <w:tabs>
          <w:tab w:val="left" w:pos="426"/>
          <w:tab w:val="left" w:pos="567"/>
        </w:tabs>
        <w:spacing w:after="150" w:line="240" w:lineRule="auto"/>
        <w:ind w:left="0" w:firstLine="0"/>
        <w:jc w:val="both"/>
        <w:rPr>
          <w:rFonts w:eastAsia="Times New Roman" w:cstheme="minorHAnsi"/>
          <w:b/>
          <w:bCs/>
        </w:rPr>
      </w:pPr>
      <w:hyperlink r:id="rId9" w:history="1">
        <w:r w:rsidR="00AC1A29" w:rsidRPr="00E96462">
          <w:rPr>
            <w:rStyle w:val="Hyperlink"/>
            <w:rFonts w:eastAsiaTheme="minorEastAsia" w:cstheme="minorHAnsi"/>
            <w:b/>
            <w:bCs/>
            <w:color w:val="auto"/>
            <w:u w:val="none"/>
          </w:rPr>
          <w:t>КОЛАЧИЊА (COOKIES)</w:t>
        </w:r>
      </w:hyperlink>
    </w:p>
    <w:p w14:paraId="357FF668" w14:textId="77777777" w:rsidR="00AC1A29" w:rsidRPr="00AC1A29" w:rsidRDefault="00AC1A29" w:rsidP="00AC1A29">
      <w:pPr>
        <w:tabs>
          <w:tab w:val="left" w:pos="426"/>
          <w:tab w:val="left" w:pos="567"/>
        </w:tabs>
        <w:spacing w:after="150" w:line="240" w:lineRule="auto"/>
        <w:jc w:val="both"/>
        <w:rPr>
          <w:rFonts w:eastAsia="Times New Roman" w:cstheme="minorHAnsi"/>
        </w:rPr>
      </w:pPr>
      <w:r w:rsidRPr="00AC1A29">
        <w:rPr>
          <w:rFonts w:eastAsiaTheme="minorEastAsia" w:cstheme="minorHAnsi"/>
        </w:rPr>
        <w:t>Нашата веб страница користи колачиња. Колачињата се текстуални датотеки зачувани во Вашиот информациски систем преку веб пребарувачот.</w:t>
      </w:r>
    </w:p>
    <w:p w14:paraId="091CC2D6" w14:textId="77777777" w:rsidR="00AC1A29" w:rsidRPr="00AC1A29" w:rsidRDefault="00AC1A29" w:rsidP="00AC1A29">
      <w:pPr>
        <w:tabs>
          <w:tab w:val="left" w:pos="426"/>
          <w:tab w:val="left" w:pos="567"/>
        </w:tabs>
        <w:spacing w:after="150" w:line="240" w:lineRule="auto"/>
        <w:jc w:val="both"/>
        <w:rPr>
          <w:rFonts w:eastAsia="Times New Roman" w:cstheme="minorHAnsi"/>
        </w:rPr>
      </w:pPr>
      <w:r w:rsidRPr="00AC1A29">
        <w:rPr>
          <w:rFonts w:eastAsiaTheme="minorEastAsia" w:cstheme="minorHAnsi"/>
        </w:rPr>
        <w:t>Многу колачиња содржат таканаречен ИД на колачето – единствен идентификатор на колачето, кој се состои од низа карактери преку кои посетените веб страници ги разликуваат веб пребарувачите на нивните корисници од другите веб пребарувачи, а со помош на единствениот идентификатор на колачето.</w:t>
      </w:r>
      <w:r w:rsidRPr="00AC1A29">
        <w:rPr>
          <w:rFonts w:eastAsia="Times New Roman" w:cstheme="minorHAnsi"/>
          <w:lang w:val="mk-MK"/>
        </w:rPr>
        <w:t xml:space="preserve"> </w:t>
      </w:r>
      <w:r w:rsidRPr="00AC1A29">
        <w:rPr>
          <w:rFonts w:eastAsiaTheme="minorEastAsia" w:cstheme="minorHAnsi"/>
        </w:rPr>
        <w:t>Со користење на колачиња, нудиме подобри услуги за посетителите и корисниците на нашата веб страница. Колачињата ни овозможуваат, да Ве препознаваме со цел да Ви го олесниме користењето на нашата веб страница. Доколку користите колачиња на нашата веб страница, не мора секогаш кога пристапувате до веб страницата да внесувате податоци за пристап, затоа што ги преземате од веб страницата и колачето е зачувано на Вашиот информациски систем.</w:t>
      </w:r>
    </w:p>
    <w:p w14:paraId="2F6B310F" w14:textId="77777777" w:rsidR="00AC1A29" w:rsidRPr="00AC1A29" w:rsidRDefault="00AC1A29" w:rsidP="00AC1A29">
      <w:pPr>
        <w:tabs>
          <w:tab w:val="left" w:pos="426"/>
          <w:tab w:val="left" w:pos="567"/>
        </w:tabs>
        <w:spacing w:after="150" w:line="240" w:lineRule="auto"/>
        <w:jc w:val="both"/>
        <w:rPr>
          <w:rFonts w:eastAsiaTheme="minorEastAsia" w:cstheme="minorHAnsi"/>
        </w:rPr>
      </w:pPr>
      <w:r w:rsidRPr="00AC1A29">
        <w:rPr>
          <w:rFonts w:eastAsiaTheme="minorEastAsia" w:cstheme="minorHAnsi"/>
        </w:rPr>
        <w:lastRenderedPageBreak/>
        <w:t>Како посетител или корисник на нашата веб страница, можете во секое време да спречите поставување на колачиња со користење на соодветна поставка на веб пребарувачот или трајно да го одбиете поставувањето колачиња, а може и веќе поставените колачиња да ги избришете во кое било време преку веб пребарувачот или други софтверски програми. Ако го исклучите поставувањето колачиња преку веб пребарувачот, не ќе може во целост да ги користите сите функции на нашата веб страница.</w:t>
      </w:r>
    </w:p>
    <w:p w14:paraId="3E45D175" w14:textId="77777777" w:rsidR="00AC1A29" w:rsidRPr="00AC1A29" w:rsidRDefault="00AC1A29" w:rsidP="00AC1A29">
      <w:pPr>
        <w:tabs>
          <w:tab w:val="left" w:pos="426"/>
          <w:tab w:val="left" w:pos="567"/>
        </w:tabs>
        <w:spacing w:after="150" w:line="240" w:lineRule="auto"/>
        <w:jc w:val="both"/>
        <w:rPr>
          <w:rFonts w:eastAsia="Times New Roman" w:cstheme="minorHAnsi"/>
        </w:rPr>
      </w:pPr>
      <w:r w:rsidRPr="00AC1A29">
        <w:rPr>
          <w:rFonts w:eastAsiaTheme="minorEastAsia" w:cstheme="minorHAnsi"/>
          <w:lang w:val="mk-MK"/>
        </w:rPr>
        <w:t>При извршената проверка на нашиот веб сајт, идентификувани се пет типа на колачиња кои се потребни за финкционирање на истата и објаснувањето за истите е дадено во прилог на оваа политика</w:t>
      </w:r>
      <w:r w:rsidRPr="00AC1A29">
        <w:rPr>
          <w:rFonts w:eastAsia="Times New Roman" w:cstheme="minorHAnsi"/>
        </w:rPr>
        <w:t>:</w:t>
      </w:r>
    </w:p>
    <w:tbl>
      <w:tblPr>
        <w:tblStyle w:val="TableGrid1"/>
        <w:tblW w:w="10231" w:type="dxa"/>
        <w:tblLayout w:type="fixed"/>
        <w:tblLook w:val="04A0" w:firstRow="1" w:lastRow="0" w:firstColumn="1" w:lastColumn="0" w:noHBand="0" w:noVBand="1"/>
      </w:tblPr>
      <w:tblGrid>
        <w:gridCol w:w="1555"/>
        <w:gridCol w:w="6237"/>
        <w:gridCol w:w="1202"/>
        <w:gridCol w:w="1237"/>
      </w:tblGrid>
      <w:tr w:rsidR="00AC1A29" w:rsidRPr="00010834" w14:paraId="0A6FD787" w14:textId="77777777" w:rsidTr="00986BD6">
        <w:trPr>
          <w:trHeight w:val="458"/>
        </w:trPr>
        <w:tc>
          <w:tcPr>
            <w:tcW w:w="1555" w:type="dxa"/>
          </w:tcPr>
          <w:p w14:paraId="17815A83" w14:textId="77777777" w:rsidR="00AC1A29" w:rsidRPr="00010834" w:rsidRDefault="00AC1A29" w:rsidP="00AC1A29">
            <w:pPr>
              <w:tabs>
                <w:tab w:val="left" w:pos="426"/>
                <w:tab w:val="left" w:pos="567"/>
              </w:tabs>
              <w:spacing w:after="150" w:line="259" w:lineRule="auto"/>
              <w:jc w:val="both"/>
              <w:rPr>
                <w:rFonts w:cstheme="minorHAnsi"/>
                <w:lang w:val="mk-MK"/>
              </w:rPr>
            </w:pPr>
            <w:r w:rsidRPr="00010834">
              <w:rPr>
                <w:rFonts w:cstheme="minorHAnsi"/>
                <w:lang w:val="mk-MK"/>
              </w:rPr>
              <w:t>Име на колачето</w:t>
            </w:r>
          </w:p>
        </w:tc>
        <w:tc>
          <w:tcPr>
            <w:tcW w:w="6237" w:type="dxa"/>
          </w:tcPr>
          <w:p w14:paraId="587A015F" w14:textId="77777777" w:rsidR="00AC1A29" w:rsidRPr="00010834" w:rsidRDefault="00AC1A29" w:rsidP="00AC1A29">
            <w:pPr>
              <w:tabs>
                <w:tab w:val="left" w:pos="426"/>
                <w:tab w:val="left" w:pos="567"/>
              </w:tabs>
              <w:spacing w:after="150" w:line="259" w:lineRule="auto"/>
              <w:jc w:val="both"/>
              <w:rPr>
                <w:rFonts w:cstheme="minorHAnsi"/>
                <w:lang w:val="mk-MK"/>
              </w:rPr>
            </w:pPr>
            <w:r w:rsidRPr="00010834">
              <w:rPr>
                <w:rFonts w:cstheme="minorHAnsi"/>
                <w:lang w:val="mk-MK"/>
              </w:rPr>
              <w:t>Која е неговата цел / намена</w:t>
            </w:r>
          </w:p>
        </w:tc>
        <w:tc>
          <w:tcPr>
            <w:tcW w:w="1202" w:type="dxa"/>
          </w:tcPr>
          <w:p w14:paraId="5B9372AD" w14:textId="77777777" w:rsidR="00AC1A29" w:rsidRPr="00010834" w:rsidRDefault="00AC1A29" w:rsidP="00AC1A29">
            <w:pPr>
              <w:tabs>
                <w:tab w:val="left" w:pos="426"/>
                <w:tab w:val="left" w:pos="567"/>
              </w:tabs>
              <w:spacing w:after="150" w:line="259" w:lineRule="auto"/>
              <w:jc w:val="both"/>
              <w:rPr>
                <w:rFonts w:cstheme="minorHAnsi"/>
                <w:lang w:val="mk-MK"/>
              </w:rPr>
            </w:pPr>
            <w:r w:rsidRPr="00010834">
              <w:rPr>
                <w:rFonts w:cstheme="minorHAnsi"/>
                <w:lang w:val="mk-MK"/>
              </w:rPr>
              <w:t>Рок на чување</w:t>
            </w:r>
          </w:p>
        </w:tc>
        <w:tc>
          <w:tcPr>
            <w:tcW w:w="1237" w:type="dxa"/>
          </w:tcPr>
          <w:p w14:paraId="42A33688" w14:textId="77777777" w:rsidR="00AC1A29" w:rsidRPr="00010834" w:rsidRDefault="00AC1A29" w:rsidP="00AC1A29">
            <w:pPr>
              <w:tabs>
                <w:tab w:val="left" w:pos="426"/>
                <w:tab w:val="left" w:pos="567"/>
              </w:tabs>
              <w:spacing w:after="150" w:line="259" w:lineRule="auto"/>
              <w:jc w:val="both"/>
              <w:rPr>
                <w:rFonts w:cstheme="minorHAnsi"/>
                <w:lang w:val="mk-MK"/>
              </w:rPr>
            </w:pPr>
            <w:r w:rsidRPr="00010834">
              <w:rPr>
                <w:rFonts w:cstheme="minorHAnsi"/>
                <w:lang w:val="mk-MK"/>
              </w:rPr>
              <w:t xml:space="preserve">Тип </w:t>
            </w:r>
          </w:p>
        </w:tc>
      </w:tr>
      <w:tr w:rsidR="00AC1A29" w:rsidRPr="00010834" w14:paraId="03B71EDC" w14:textId="77777777" w:rsidTr="00986BD6">
        <w:trPr>
          <w:trHeight w:val="458"/>
        </w:trPr>
        <w:tc>
          <w:tcPr>
            <w:tcW w:w="10231" w:type="dxa"/>
            <w:gridSpan w:val="4"/>
            <w:shd w:val="clear" w:color="auto" w:fill="F2F2F2" w:themeFill="background1" w:themeFillShade="F2"/>
          </w:tcPr>
          <w:p w14:paraId="7FABFA88" w14:textId="77777777" w:rsidR="00AC1A29" w:rsidRPr="00010834" w:rsidRDefault="00AC1A29" w:rsidP="00AC1A29">
            <w:pPr>
              <w:tabs>
                <w:tab w:val="left" w:pos="426"/>
                <w:tab w:val="left" w:pos="567"/>
              </w:tabs>
              <w:spacing w:after="150" w:line="259" w:lineRule="auto"/>
              <w:jc w:val="center"/>
              <w:rPr>
                <w:rFonts w:cstheme="minorHAnsi"/>
                <w:lang w:val="mk-MK"/>
              </w:rPr>
            </w:pPr>
            <w:r w:rsidRPr="00010834">
              <w:rPr>
                <w:rFonts w:cstheme="minorHAnsi"/>
                <w:lang w:val="mk-MK"/>
              </w:rPr>
              <w:t>НЕОПХОДНИ</w:t>
            </w:r>
          </w:p>
        </w:tc>
      </w:tr>
      <w:tr w:rsidR="00AC1A29" w:rsidRPr="00010834" w14:paraId="660A6D82" w14:textId="77777777" w:rsidTr="00986BD6">
        <w:trPr>
          <w:trHeight w:val="273"/>
        </w:trPr>
        <w:tc>
          <w:tcPr>
            <w:tcW w:w="1555" w:type="dxa"/>
          </w:tcPr>
          <w:p w14:paraId="23277D52" w14:textId="5377B827" w:rsidR="00AC1A29" w:rsidRPr="00010834" w:rsidRDefault="00010834" w:rsidP="00AC1A29">
            <w:pPr>
              <w:tabs>
                <w:tab w:val="left" w:pos="426"/>
                <w:tab w:val="left" w:pos="567"/>
              </w:tabs>
              <w:spacing w:after="150" w:line="259" w:lineRule="auto"/>
              <w:jc w:val="both"/>
              <w:rPr>
                <w:rFonts w:cstheme="minorHAnsi"/>
              </w:rPr>
            </w:pPr>
            <w:r w:rsidRPr="00010834">
              <w:rPr>
                <w:rFonts w:ascii="SegoeUIBold" w:hAnsi="SegoeUIBold" w:cs="SegoeUIBold"/>
                <w:color w:val="161616"/>
              </w:rPr>
              <w:t>wordpress_test_cookie</w:t>
            </w:r>
          </w:p>
        </w:tc>
        <w:tc>
          <w:tcPr>
            <w:tcW w:w="6237" w:type="dxa"/>
          </w:tcPr>
          <w:p w14:paraId="3416C43C" w14:textId="68730A23" w:rsidR="00010834" w:rsidRPr="00010834" w:rsidRDefault="00010834" w:rsidP="00010834">
            <w:pPr>
              <w:tabs>
                <w:tab w:val="left" w:pos="426"/>
                <w:tab w:val="left" w:pos="567"/>
              </w:tabs>
              <w:autoSpaceDE w:val="0"/>
              <w:autoSpaceDN w:val="0"/>
              <w:adjustRightInd w:val="0"/>
              <w:rPr>
                <w:rFonts w:cstheme="minorHAnsi"/>
                <w:color w:val="161616"/>
              </w:rPr>
            </w:pPr>
            <w:r w:rsidRPr="00010834">
              <w:rPr>
                <w:rFonts w:cstheme="minorHAnsi"/>
                <w:color w:val="161616"/>
              </w:rPr>
              <w:t>Used to check if the user's browser supports cookies.</w:t>
            </w:r>
          </w:p>
          <w:p w14:paraId="2DA12943" w14:textId="15FB799A" w:rsidR="00010834" w:rsidRPr="00010834" w:rsidRDefault="00010834" w:rsidP="00010834">
            <w:pPr>
              <w:tabs>
                <w:tab w:val="left" w:pos="426"/>
                <w:tab w:val="left" w:pos="567"/>
              </w:tabs>
              <w:autoSpaceDE w:val="0"/>
              <w:autoSpaceDN w:val="0"/>
              <w:adjustRightInd w:val="0"/>
              <w:rPr>
                <w:rFonts w:cstheme="minorHAnsi"/>
                <w:color w:val="161616"/>
              </w:rPr>
            </w:pPr>
            <w:r w:rsidRPr="00010834">
              <w:rPr>
                <w:rFonts w:cstheme="minorHAnsi"/>
                <w:color w:val="161616"/>
              </w:rPr>
              <w:t>Се користи за да се провери дали прелистувачот на корисникот поддржува колачиња.</w:t>
            </w:r>
          </w:p>
        </w:tc>
        <w:tc>
          <w:tcPr>
            <w:tcW w:w="1202" w:type="dxa"/>
          </w:tcPr>
          <w:p w14:paraId="1AB8CC41" w14:textId="7B073E9E" w:rsidR="00AC1A29" w:rsidRPr="00010834" w:rsidRDefault="00010834" w:rsidP="00AC1A29">
            <w:pPr>
              <w:tabs>
                <w:tab w:val="left" w:pos="426"/>
                <w:tab w:val="left" w:pos="567"/>
              </w:tabs>
              <w:spacing w:after="150" w:line="259" w:lineRule="auto"/>
              <w:jc w:val="both"/>
              <w:rPr>
                <w:rFonts w:cstheme="minorHAnsi"/>
                <w:lang w:val="mk-MK"/>
              </w:rPr>
            </w:pPr>
            <w:r w:rsidRPr="00010834">
              <w:rPr>
                <w:rFonts w:cstheme="minorHAnsi"/>
                <w:lang w:val="mk-MK"/>
              </w:rPr>
              <w:t>сесија</w:t>
            </w:r>
          </w:p>
        </w:tc>
        <w:tc>
          <w:tcPr>
            <w:tcW w:w="1237" w:type="dxa"/>
          </w:tcPr>
          <w:p w14:paraId="3E809615" w14:textId="4CA76AC9" w:rsidR="00AC1A29" w:rsidRPr="00010834" w:rsidRDefault="00010834" w:rsidP="00AC1A29">
            <w:pPr>
              <w:tabs>
                <w:tab w:val="left" w:pos="426"/>
                <w:tab w:val="left" w:pos="567"/>
              </w:tabs>
              <w:spacing w:after="150" w:line="259" w:lineRule="auto"/>
              <w:jc w:val="both"/>
              <w:rPr>
                <w:rFonts w:cstheme="minorHAnsi"/>
              </w:rPr>
            </w:pPr>
            <w:r w:rsidRPr="00010834">
              <w:rPr>
                <w:rFonts w:ascii="SegoeUIRegular" w:hAnsi="SegoeUIRegular" w:cs="SegoeUIRegular"/>
                <w:color w:val="161616"/>
              </w:rPr>
              <w:t>HTTP</w:t>
            </w:r>
          </w:p>
        </w:tc>
      </w:tr>
    </w:tbl>
    <w:p w14:paraId="11A5FC49" w14:textId="27CC3C49" w:rsidR="00AC1A29" w:rsidRPr="00AC1A29" w:rsidRDefault="00AC1A29" w:rsidP="00AC1A29">
      <w:pPr>
        <w:tabs>
          <w:tab w:val="left" w:pos="567"/>
        </w:tabs>
        <w:jc w:val="both"/>
        <w:rPr>
          <w:rFonts w:eastAsia="Times New Roman" w:cstheme="minorHAnsi"/>
          <w:lang w:val="mk-MK"/>
        </w:rPr>
      </w:pPr>
    </w:p>
    <w:p w14:paraId="6C2A0ABD" w14:textId="77777777" w:rsidR="00E05B8C" w:rsidRPr="00594BB2" w:rsidRDefault="00E05B8C" w:rsidP="00AC1A29">
      <w:pPr>
        <w:pStyle w:val="ListParagraph"/>
        <w:numPr>
          <w:ilvl w:val="0"/>
          <w:numId w:val="14"/>
        </w:numPr>
        <w:shd w:val="clear" w:color="auto" w:fill="FFFFFF"/>
        <w:tabs>
          <w:tab w:val="left" w:pos="567"/>
        </w:tabs>
        <w:spacing w:before="300" w:after="150" w:line="240" w:lineRule="auto"/>
        <w:ind w:left="0" w:firstLine="0"/>
        <w:jc w:val="both"/>
        <w:outlineLvl w:val="1"/>
        <w:rPr>
          <w:rFonts w:eastAsia="Times New Roman" w:cstheme="minorHAnsi"/>
          <w:b/>
          <w:bCs/>
        </w:rPr>
      </w:pPr>
      <w:r w:rsidRPr="00594BB2">
        <w:rPr>
          <w:rFonts w:eastAsia="Times New Roman" w:cstheme="minorHAnsi"/>
          <w:b/>
          <w:bCs/>
        </w:rPr>
        <w:t>ДАЛИ ВРШИМЕ ПРЕНОС НА ЛИЧНИ ПОДАТОЦИ?</w:t>
      </w:r>
    </w:p>
    <w:p w14:paraId="23EAEC3F" w14:textId="3C8F4EA4" w:rsidR="00E05B8C" w:rsidRPr="00AC1A29" w:rsidRDefault="00E96462" w:rsidP="00AC1A29">
      <w:pPr>
        <w:shd w:val="clear" w:color="auto" w:fill="FFFFFF"/>
        <w:tabs>
          <w:tab w:val="left" w:pos="567"/>
        </w:tabs>
        <w:spacing w:after="150" w:line="240" w:lineRule="auto"/>
        <w:jc w:val="both"/>
        <w:rPr>
          <w:rFonts w:eastAsia="Times New Roman" w:cstheme="minorHAnsi"/>
        </w:rPr>
      </w:pPr>
      <w:r w:rsidRPr="00594BB2">
        <w:rPr>
          <w:rFonts w:eastAsia="Times New Roman" w:cstheme="minorHAnsi"/>
        </w:rPr>
        <w:t xml:space="preserve">Серверите на веб страницата ФОНДАЦИЈА ИЛИЈА КАМЧЕВ  се </w:t>
      </w:r>
      <w:r w:rsidRPr="00594BB2">
        <w:rPr>
          <w:rFonts w:eastAsia="Times New Roman" w:cstheme="minorHAnsi"/>
          <w:lang w:val="mk-MK"/>
        </w:rPr>
        <w:t xml:space="preserve">наоѓаат во </w:t>
      </w:r>
      <w:r w:rsidR="004E220C" w:rsidRPr="00594BB2">
        <w:rPr>
          <w:rFonts w:eastAsia="Times New Roman" w:cstheme="minorHAnsi"/>
          <w:lang w:val="mk-MK"/>
        </w:rPr>
        <w:t>СОЕДИНЕТИТЕ АМЕРИКАНСКИ ДРЖАВИ</w:t>
      </w:r>
      <w:r w:rsidR="004E220C" w:rsidRPr="00594BB2">
        <w:rPr>
          <w:rFonts w:eastAsia="Times New Roman" w:cstheme="minorHAnsi"/>
        </w:rPr>
        <w:t xml:space="preserve"> </w:t>
      </w:r>
      <w:r w:rsidRPr="00594BB2">
        <w:rPr>
          <w:rFonts w:eastAsia="Times New Roman" w:cstheme="minorHAnsi"/>
          <w:lang w:val="mk-MK"/>
        </w:rPr>
        <w:t xml:space="preserve">со што се </w:t>
      </w:r>
      <w:r w:rsidR="00E05B8C" w:rsidRPr="00594BB2">
        <w:rPr>
          <w:rFonts w:eastAsia="Times New Roman" w:cstheme="minorHAnsi"/>
        </w:rPr>
        <w:t xml:space="preserve">врши пренос на личните податоци </w:t>
      </w:r>
      <w:r w:rsidR="00E05B8C" w:rsidRPr="00594BB2">
        <w:rPr>
          <w:rFonts w:eastAsia="Times New Roman" w:cstheme="minorHAnsi"/>
          <w:lang w:val="mk-MK"/>
        </w:rPr>
        <w:t>во</w:t>
      </w:r>
      <w:r w:rsidR="004F1EF9" w:rsidRPr="00594BB2">
        <w:rPr>
          <w:rFonts w:eastAsia="Times New Roman" w:cstheme="minorHAnsi"/>
          <w:lang w:val="mk-MK"/>
        </w:rPr>
        <w:t xml:space="preserve"> </w:t>
      </w:r>
      <w:r w:rsidR="005110B3" w:rsidRPr="00594BB2">
        <w:rPr>
          <w:rFonts w:eastAsia="Times New Roman" w:cstheme="minorHAnsi"/>
          <w:lang w:val="mk-MK"/>
        </w:rPr>
        <w:t>трети земји</w:t>
      </w:r>
      <w:r w:rsidR="00E05B8C" w:rsidRPr="00594BB2">
        <w:rPr>
          <w:rFonts w:eastAsia="Times New Roman" w:cstheme="minorHAnsi"/>
        </w:rPr>
        <w:t>.</w:t>
      </w:r>
      <w:r w:rsidR="00E05B8C" w:rsidRPr="00AC1A29">
        <w:rPr>
          <w:rFonts w:eastAsia="Times New Roman" w:cstheme="minorHAnsi"/>
        </w:rPr>
        <w:t xml:space="preserve"> </w:t>
      </w:r>
    </w:p>
    <w:p w14:paraId="36F8ED7D" w14:textId="06BBA543" w:rsidR="003223D0" w:rsidRPr="00AC1A29" w:rsidRDefault="003223D0" w:rsidP="00AC1A29">
      <w:pPr>
        <w:shd w:val="clear" w:color="auto" w:fill="FFFFFF"/>
        <w:tabs>
          <w:tab w:val="left" w:pos="567"/>
        </w:tabs>
        <w:spacing w:after="150" w:line="240" w:lineRule="auto"/>
        <w:jc w:val="both"/>
        <w:rPr>
          <w:rFonts w:eastAsia="Times New Roman" w:cstheme="minorHAnsi"/>
          <w:color w:val="001632"/>
        </w:rPr>
      </w:pPr>
    </w:p>
    <w:p w14:paraId="785765F7" w14:textId="77777777" w:rsidR="00E05B8C" w:rsidRPr="00AC1A29" w:rsidRDefault="00E05B8C" w:rsidP="00AC1A29">
      <w:pPr>
        <w:pStyle w:val="ListParagraph"/>
        <w:numPr>
          <w:ilvl w:val="0"/>
          <w:numId w:val="14"/>
        </w:numPr>
        <w:shd w:val="clear" w:color="auto" w:fill="FFFFFF"/>
        <w:tabs>
          <w:tab w:val="left" w:pos="567"/>
        </w:tabs>
        <w:spacing w:after="150" w:line="240" w:lineRule="auto"/>
        <w:ind w:left="0" w:firstLine="0"/>
        <w:jc w:val="both"/>
        <w:rPr>
          <w:rFonts w:eastAsia="Times New Roman" w:cstheme="minorHAnsi"/>
          <w:b/>
          <w:bCs/>
          <w:lang w:val="mk-MK"/>
        </w:rPr>
      </w:pPr>
      <w:r w:rsidRPr="00AC1A29">
        <w:rPr>
          <w:rFonts w:eastAsia="Times New Roman" w:cstheme="minorHAnsi"/>
          <w:b/>
          <w:bCs/>
          <w:lang w:val="mk-MK"/>
        </w:rPr>
        <w:t>ОБРАБОТУВАЧИ НА ЛИЧНИ ПОДАТОЦИ</w:t>
      </w:r>
    </w:p>
    <w:p w14:paraId="4BEFA499" w14:textId="133B6768" w:rsidR="00E05B8C" w:rsidRPr="00AC1A29" w:rsidRDefault="00E05B8C" w:rsidP="00AC1A29">
      <w:pPr>
        <w:pStyle w:val="NormalWeb"/>
        <w:shd w:val="clear" w:color="auto" w:fill="FFFFFF"/>
        <w:tabs>
          <w:tab w:val="left" w:pos="567"/>
        </w:tabs>
        <w:spacing w:before="0" w:beforeAutospacing="0" w:after="150" w:afterAutospacing="0"/>
        <w:jc w:val="both"/>
        <w:rPr>
          <w:rFonts w:asciiTheme="minorHAnsi" w:hAnsiTheme="minorHAnsi" w:cstheme="minorHAnsi"/>
          <w:sz w:val="22"/>
          <w:szCs w:val="22"/>
          <w:lang w:val="mk-MK"/>
        </w:rPr>
      </w:pPr>
      <w:r w:rsidRPr="00AC1A29">
        <w:rPr>
          <w:rFonts w:asciiTheme="minorHAnsi" w:hAnsiTheme="minorHAnsi" w:cstheme="minorHAnsi"/>
          <w:sz w:val="22"/>
          <w:szCs w:val="22"/>
        </w:rPr>
        <w:t>Може да користиме трети страни даватели на услуги за обработка на вашите лични податоци.</w:t>
      </w:r>
      <w:r w:rsidRPr="00AC1A29">
        <w:rPr>
          <w:rFonts w:asciiTheme="minorHAnsi" w:hAnsiTheme="minorHAnsi" w:cstheme="minorHAnsi"/>
          <w:sz w:val="22"/>
          <w:szCs w:val="22"/>
          <w:lang w:val="mk-MK"/>
        </w:rPr>
        <w:t xml:space="preserve">  </w:t>
      </w:r>
      <w:r w:rsidRPr="00AC1A29">
        <w:rPr>
          <w:rFonts w:asciiTheme="minorHAnsi" w:hAnsiTheme="minorHAnsi" w:cstheme="minorHAnsi"/>
          <w:sz w:val="22"/>
          <w:szCs w:val="22"/>
        </w:rPr>
        <w:t>Овие даватели на услуги може да се лоцирани</w:t>
      </w:r>
      <w:r w:rsidRPr="00AC1A29">
        <w:rPr>
          <w:rFonts w:asciiTheme="minorHAnsi" w:hAnsiTheme="minorHAnsi" w:cstheme="minorHAnsi"/>
          <w:sz w:val="22"/>
          <w:szCs w:val="22"/>
          <w:lang w:val="mk-MK"/>
        </w:rPr>
        <w:t xml:space="preserve"> во Македонија, </w:t>
      </w:r>
      <w:r w:rsidRPr="00AC1A29">
        <w:rPr>
          <w:rFonts w:asciiTheme="minorHAnsi" w:hAnsiTheme="minorHAnsi" w:cstheme="minorHAnsi"/>
          <w:sz w:val="22"/>
          <w:szCs w:val="22"/>
        </w:rPr>
        <w:t xml:space="preserve"> </w:t>
      </w:r>
      <w:r w:rsidR="004F1EF9" w:rsidRPr="00AC1A29">
        <w:rPr>
          <w:rFonts w:asciiTheme="minorHAnsi" w:hAnsiTheme="minorHAnsi" w:cstheme="minorHAnsi"/>
          <w:sz w:val="22"/>
          <w:szCs w:val="22"/>
          <w:lang w:val="mk-MK"/>
        </w:rPr>
        <w:t xml:space="preserve">или </w:t>
      </w:r>
      <w:r w:rsidRPr="00AC1A29">
        <w:rPr>
          <w:rFonts w:asciiTheme="minorHAnsi" w:hAnsiTheme="minorHAnsi" w:cstheme="minorHAnsi"/>
          <w:sz w:val="22"/>
          <w:szCs w:val="22"/>
        </w:rPr>
        <w:t>во и надвор од Европската Унија (ЕУ)</w:t>
      </w:r>
      <w:r w:rsidRPr="00AC1A29">
        <w:rPr>
          <w:rFonts w:asciiTheme="minorHAnsi" w:hAnsiTheme="minorHAnsi" w:cstheme="minorHAnsi"/>
          <w:sz w:val="22"/>
          <w:szCs w:val="22"/>
          <w:lang w:val="mk-MK"/>
        </w:rPr>
        <w:t xml:space="preserve">, </w:t>
      </w:r>
      <w:r w:rsidRPr="00AC1A29">
        <w:rPr>
          <w:rFonts w:asciiTheme="minorHAnsi" w:hAnsiTheme="minorHAnsi" w:cstheme="minorHAnsi"/>
          <w:sz w:val="22"/>
          <w:szCs w:val="22"/>
        </w:rPr>
        <w:t>Европск</w:t>
      </w:r>
      <w:r w:rsidRPr="00AC1A29">
        <w:rPr>
          <w:rFonts w:asciiTheme="minorHAnsi" w:hAnsiTheme="minorHAnsi" w:cstheme="minorHAnsi"/>
          <w:sz w:val="22"/>
          <w:szCs w:val="22"/>
          <w:lang w:val="mk-MK"/>
        </w:rPr>
        <w:t xml:space="preserve">иот </w:t>
      </w:r>
      <w:r w:rsidRPr="00AC1A29">
        <w:rPr>
          <w:rFonts w:asciiTheme="minorHAnsi" w:hAnsiTheme="minorHAnsi" w:cstheme="minorHAnsi"/>
          <w:sz w:val="22"/>
          <w:szCs w:val="22"/>
        </w:rPr>
        <w:t>економ</w:t>
      </w:r>
      <w:r w:rsidRPr="00AC1A29">
        <w:rPr>
          <w:rFonts w:asciiTheme="minorHAnsi" w:hAnsiTheme="minorHAnsi" w:cstheme="minorHAnsi"/>
          <w:sz w:val="22"/>
          <w:szCs w:val="22"/>
          <w:lang w:val="mk-MK"/>
        </w:rPr>
        <w:t xml:space="preserve">ски </w:t>
      </w:r>
      <w:r w:rsidRPr="00AC1A29">
        <w:rPr>
          <w:rFonts w:asciiTheme="minorHAnsi" w:hAnsiTheme="minorHAnsi" w:cstheme="minorHAnsi"/>
          <w:sz w:val="22"/>
          <w:szCs w:val="22"/>
        </w:rPr>
        <w:t>простор (ЕЕП)</w:t>
      </w:r>
      <w:r w:rsidRPr="00AC1A29">
        <w:rPr>
          <w:rFonts w:asciiTheme="minorHAnsi" w:hAnsiTheme="minorHAnsi" w:cstheme="minorHAnsi"/>
          <w:sz w:val="22"/>
          <w:szCs w:val="22"/>
          <w:lang w:val="mk-MK"/>
        </w:rPr>
        <w:t xml:space="preserve"> или  трети земји</w:t>
      </w:r>
      <w:r w:rsidRPr="00AC1A29">
        <w:rPr>
          <w:rFonts w:asciiTheme="minorHAnsi" w:hAnsiTheme="minorHAnsi" w:cstheme="minorHAnsi"/>
          <w:sz w:val="22"/>
          <w:szCs w:val="22"/>
        </w:rPr>
        <w:t>.</w:t>
      </w:r>
      <w:r w:rsidRPr="00AC1A29">
        <w:rPr>
          <w:rFonts w:asciiTheme="minorHAnsi" w:hAnsiTheme="minorHAnsi" w:cstheme="minorHAnsi"/>
          <w:sz w:val="22"/>
          <w:szCs w:val="22"/>
          <w:lang w:val="mk-MK"/>
        </w:rPr>
        <w:t xml:space="preserve">  </w:t>
      </w:r>
      <w:r w:rsidRPr="00AC1A29">
        <w:rPr>
          <w:rFonts w:asciiTheme="minorHAnsi" w:hAnsiTheme="minorHAnsi" w:cstheme="minorHAnsi"/>
          <w:sz w:val="22"/>
          <w:szCs w:val="22"/>
        </w:rPr>
        <w:t>Ние потврдуваме дека овие обработувачи ги обработуваат личните податоци во согласност со европското законодавство за заштита на личните податоците за да гарантираат соодветно ниво на заштита на личните податоците, дури и ако личните податоци се пренесени во земја надвор од ЕЕП за која не постои одлука за соодветност на Агенцијата за заштита на личните податоци.</w:t>
      </w:r>
    </w:p>
    <w:p w14:paraId="2EFBC33C" w14:textId="3EAEE96D" w:rsidR="00E05B8C" w:rsidRPr="00AC1A29" w:rsidRDefault="00E05B8C" w:rsidP="00AC1A29">
      <w:pPr>
        <w:pStyle w:val="NormalWeb"/>
        <w:shd w:val="clear" w:color="auto" w:fill="FFFFFF"/>
        <w:tabs>
          <w:tab w:val="left" w:pos="567"/>
        </w:tabs>
        <w:spacing w:before="0" w:beforeAutospacing="0" w:after="150" w:afterAutospacing="0"/>
        <w:jc w:val="both"/>
        <w:rPr>
          <w:rFonts w:asciiTheme="minorHAnsi" w:hAnsiTheme="minorHAnsi" w:cstheme="minorHAnsi"/>
          <w:sz w:val="22"/>
          <w:szCs w:val="22"/>
          <w:lang w:val="mk-MK"/>
        </w:rPr>
      </w:pPr>
      <w:r w:rsidRPr="00AC1A29">
        <w:rPr>
          <w:rFonts w:asciiTheme="minorHAnsi" w:hAnsiTheme="minorHAnsi" w:cstheme="minorHAnsi"/>
          <w:sz w:val="22"/>
          <w:szCs w:val="22"/>
          <w:lang w:val="mk-MK"/>
        </w:rPr>
        <w:t xml:space="preserve">Контролорот </w:t>
      </w:r>
      <w:r w:rsidR="006A271A" w:rsidRPr="00AC1A29">
        <w:rPr>
          <w:rFonts w:asciiTheme="minorHAnsi" w:hAnsiTheme="minorHAnsi" w:cstheme="minorHAnsi"/>
          <w:sz w:val="22"/>
          <w:szCs w:val="22"/>
        </w:rPr>
        <w:t xml:space="preserve">ФОНДАЦИЈА ИЛИЈА КАМЧЕВ  </w:t>
      </w:r>
      <w:r w:rsidRPr="00AC1A29">
        <w:rPr>
          <w:rFonts w:asciiTheme="minorHAnsi" w:hAnsiTheme="minorHAnsi" w:cstheme="minorHAnsi"/>
          <w:sz w:val="22"/>
          <w:szCs w:val="22"/>
          <w:lang w:val="mk-MK"/>
        </w:rPr>
        <w:t xml:space="preserve">има склучено договори за соработка со обработувачите, со точно дефинирани цели за обработка, минимален обем на потребни лични податоци, обработка и рокови на чување, како и правила за задолжително усогласување и примена на Законот, а со цел демонстрирање на високо ниво на заштита на личните податоци. </w:t>
      </w:r>
      <w:bookmarkStart w:id="3" w:name="_Hlk93076493"/>
      <w:r w:rsidRPr="00AC1A29">
        <w:rPr>
          <w:rFonts w:asciiTheme="minorHAnsi" w:hAnsiTheme="minorHAnsi" w:cstheme="minorHAnsi"/>
          <w:sz w:val="22"/>
          <w:szCs w:val="22"/>
        </w:rPr>
        <w:t xml:space="preserve">Преносот на личните податоци на други обработувачи не се извршува, освен во случај кога сме обврзани со закон. </w:t>
      </w:r>
      <w:bookmarkEnd w:id="3"/>
    </w:p>
    <w:p w14:paraId="0B7D99F6" w14:textId="77777777" w:rsidR="00E05B8C" w:rsidRPr="00AC1A29" w:rsidRDefault="00E05B8C" w:rsidP="00AC1A29">
      <w:pPr>
        <w:pStyle w:val="ListParagraph"/>
        <w:numPr>
          <w:ilvl w:val="0"/>
          <w:numId w:val="14"/>
        </w:numPr>
        <w:shd w:val="clear" w:color="auto" w:fill="FFFFFF"/>
        <w:tabs>
          <w:tab w:val="left" w:pos="567"/>
        </w:tabs>
        <w:spacing w:before="300" w:after="150" w:line="240" w:lineRule="auto"/>
        <w:ind w:left="0" w:firstLine="0"/>
        <w:jc w:val="both"/>
        <w:outlineLvl w:val="1"/>
        <w:rPr>
          <w:rFonts w:eastAsia="Times New Roman" w:cstheme="minorHAnsi"/>
          <w:b/>
          <w:bCs/>
          <w:lang w:val="mk-MK"/>
        </w:rPr>
      </w:pPr>
      <w:r w:rsidRPr="00AC1A29">
        <w:rPr>
          <w:rFonts w:eastAsia="Times New Roman" w:cstheme="minorHAnsi"/>
          <w:b/>
          <w:bCs/>
        </w:rPr>
        <w:t xml:space="preserve">ДАЛИ И НА КОГО </w:t>
      </w:r>
      <w:r w:rsidRPr="00AC1A29">
        <w:rPr>
          <w:rFonts w:eastAsia="Times New Roman" w:cstheme="minorHAnsi"/>
          <w:b/>
          <w:bCs/>
          <w:lang w:val="mk-MK"/>
        </w:rPr>
        <w:t xml:space="preserve">ЌЕ </w:t>
      </w:r>
      <w:r w:rsidRPr="00AC1A29">
        <w:rPr>
          <w:rFonts w:eastAsia="Times New Roman" w:cstheme="minorHAnsi"/>
          <w:b/>
          <w:bCs/>
        </w:rPr>
        <w:t>ГИ ОТКРИЕМЕ ВАШИТЕ ЛИЧНИ ПОДАТОЦИ СОГЛАСНО ЗАКОН</w:t>
      </w:r>
      <w:r w:rsidRPr="00AC1A29">
        <w:rPr>
          <w:rFonts w:eastAsia="Times New Roman" w:cstheme="minorHAnsi"/>
          <w:b/>
          <w:bCs/>
          <w:lang w:val="mk-MK"/>
        </w:rPr>
        <w:t>?</w:t>
      </w:r>
    </w:p>
    <w:p w14:paraId="6C881894" w14:textId="23ED5A33" w:rsidR="00E05B8C"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Вашите лични податоци ќе ги откриеме на надлежни државни органи за цели на водење на постапки согласно закон. За секое откривање на Вашите лични податоци, ќе водиме писмена евиденција и ќе Ве известиме на соодветен начин.</w:t>
      </w:r>
      <w:r w:rsidRPr="00AC1A29">
        <w:rPr>
          <w:rFonts w:eastAsia="Times New Roman" w:cstheme="minorHAnsi"/>
          <w:lang w:val="mk-MK"/>
        </w:rPr>
        <w:t xml:space="preserve"> </w:t>
      </w:r>
      <w:r w:rsidRPr="00AC1A29">
        <w:rPr>
          <w:rFonts w:eastAsia="Times New Roman" w:cstheme="minorHAnsi"/>
        </w:rPr>
        <w:t>Доколку во иднина се појави потреба за откривање на податоците на трето лице кои не се предвидени во оваа Политика, ќе побараме Ваша согласност онаму каде што е тоа неопходно и ќе извршиме дополнување на Политиката за приватност пред таа обработка воопшто да започне.</w:t>
      </w:r>
    </w:p>
    <w:p w14:paraId="63AA1311" w14:textId="3960C495" w:rsidR="00E96462" w:rsidRDefault="00E96462" w:rsidP="00AC1A29">
      <w:pPr>
        <w:shd w:val="clear" w:color="auto" w:fill="FFFFFF"/>
        <w:tabs>
          <w:tab w:val="left" w:pos="567"/>
        </w:tabs>
        <w:spacing w:after="150" w:line="240" w:lineRule="auto"/>
        <w:jc w:val="both"/>
        <w:rPr>
          <w:rFonts w:eastAsia="Times New Roman" w:cstheme="minorHAnsi"/>
        </w:rPr>
      </w:pPr>
    </w:p>
    <w:p w14:paraId="50624A24" w14:textId="65C321E4" w:rsidR="00010834" w:rsidRDefault="00010834" w:rsidP="00AC1A29">
      <w:pPr>
        <w:shd w:val="clear" w:color="auto" w:fill="FFFFFF"/>
        <w:tabs>
          <w:tab w:val="left" w:pos="567"/>
        </w:tabs>
        <w:spacing w:after="150" w:line="240" w:lineRule="auto"/>
        <w:jc w:val="both"/>
        <w:rPr>
          <w:rFonts w:eastAsia="Times New Roman" w:cstheme="minorHAnsi"/>
        </w:rPr>
      </w:pPr>
    </w:p>
    <w:p w14:paraId="3C23D808" w14:textId="77777777" w:rsidR="00E05B8C" w:rsidRPr="00AC1A29" w:rsidRDefault="00E05B8C" w:rsidP="00AC1A29">
      <w:pPr>
        <w:pStyle w:val="ListParagraph"/>
        <w:numPr>
          <w:ilvl w:val="0"/>
          <w:numId w:val="14"/>
        </w:numPr>
        <w:shd w:val="clear" w:color="auto" w:fill="FFFFFF"/>
        <w:tabs>
          <w:tab w:val="left" w:pos="567"/>
        </w:tabs>
        <w:spacing w:before="300" w:after="150" w:line="240" w:lineRule="auto"/>
        <w:ind w:left="0" w:firstLine="0"/>
        <w:jc w:val="both"/>
        <w:outlineLvl w:val="1"/>
        <w:rPr>
          <w:rFonts w:eastAsia="Times New Roman" w:cstheme="minorHAnsi"/>
          <w:b/>
          <w:bCs/>
        </w:rPr>
      </w:pPr>
      <w:r w:rsidRPr="00AC1A29">
        <w:rPr>
          <w:rFonts w:eastAsia="Times New Roman" w:cstheme="minorHAnsi"/>
          <w:b/>
          <w:bCs/>
        </w:rPr>
        <w:lastRenderedPageBreak/>
        <w:t>КОИ СЕ ВАШИТЕ ПРАВА КАКО СУБЈЕКТИ НА ЛИЧНИ ПОДАТОЦИ?</w:t>
      </w:r>
    </w:p>
    <w:p w14:paraId="462384E5" w14:textId="77777777" w:rsidR="00E05B8C" w:rsidRPr="00AC1A29" w:rsidRDefault="00E05B8C" w:rsidP="00AC1A29">
      <w:pPr>
        <w:pStyle w:val="ListParagraph"/>
        <w:shd w:val="clear" w:color="auto" w:fill="FFFFFF"/>
        <w:tabs>
          <w:tab w:val="left" w:pos="567"/>
        </w:tabs>
        <w:spacing w:before="300" w:after="150" w:line="240" w:lineRule="auto"/>
        <w:ind w:left="0"/>
        <w:jc w:val="both"/>
        <w:outlineLvl w:val="1"/>
        <w:rPr>
          <w:rFonts w:eastAsia="Times New Roman" w:cstheme="minorHAnsi"/>
          <w:b/>
          <w:bCs/>
        </w:rPr>
      </w:pPr>
    </w:p>
    <w:p w14:paraId="03CF3A38" w14:textId="283B6ED7" w:rsidR="00AC1A29" w:rsidRPr="00AC1A29" w:rsidRDefault="00AC1A29" w:rsidP="00AC1A29">
      <w:pPr>
        <w:pStyle w:val="ListParagraph"/>
        <w:numPr>
          <w:ilvl w:val="0"/>
          <w:numId w:val="11"/>
        </w:numPr>
        <w:shd w:val="clear" w:color="auto" w:fill="F2F2F2" w:themeFill="background1" w:themeFillShade="F2"/>
        <w:tabs>
          <w:tab w:val="left" w:pos="567"/>
        </w:tabs>
        <w:spacing w:after="0" w:line="240" w:lineRule="auto"/>
        <w:ind w:left="0" w:firstLine="0"/>
        <w:textAlignment w:val="baseline"/>
        <w:rPr>
          <w:rFonts w:eastAsia="Times New Roman" w:cstheme="minorHAnsi"/>
        </w:rPr>
      </w:pPr>
      <w:r w:rsidRPr="00AC1A29">
        <w:rPr>
          <w:rFonts w:eastAsia="Times New Roman" w:cstheme="minorHAnsi"/>
          <w:b/>
          <w:bCs/>
          <w:bdr w:val="none" w:sz="0" w:space="0" w:color="auto" w:frame="1"/>
        </w:rPr>
        <w:t>Право на информирање </w:t>
      </w:r>
      <w:r w:rsidRPr="00AC1A29">
        <w:rPr>
          <w:rFonts w:eastAsia="Times New Roman" w:cstheme="minorHAnsi"/>
          <w:bdr w:val="none" w:sz="0" w:space="0" w:color="auto" w:frame="1"/>
        </w:rPr>
        <w:t>(</w:t>
      </w:r>
      <w:r w:rsidRPr="00AC1A29">
        <w:rPr>
          <w:rFonts w:eastAsia="Times New Roman" w:cstheme="minorHAnsi"/>
          <w:b/>
          <w:bCs/>
          <w:bdr w:val="none" w:sz="0" w:space="0" w:color="auto" w:frame="1"/>
        </w:rPr>
        <w:t>член 17 и 18 од ЗЗЛП</w:t>
      </w:r>
      <w:r w:rsidRPr="00AC1A29">
        <w:rPr>
          <w:rFonts w:eastAsia="Times New Roman" w:cstheme="minorHAnsi"/>
          <w:bdr w:val="none" w:sz="0" w:space="0" w:color="auto" w:frame="1"/>
        </w:rPr>
        <w:t>)</w:t>
      </w:r>
    </w:p>
    <w:p w14:paraId="0B17F3F1" w14:textId="77777777" w:rsidR="00AC1A29" w:rsidRPr="00AC1A29" w:rsidRDefault="00AC1A29" w:rsidP="00AC1A29">
      <w:pPr>
        <w:pStyle w:val="ListParagraph"/>
        <w:shd w:val="clear" w:color="auto" w:fill="F2F2F2" w:themeFill="background1" w:themeFillShade="F2"/>
        <w:tabs>
          <w:tab w:val="left" w:pos="567"/>
        </w:tabs>
        <w:spacing w:after="0" w:line="240" w:lineRule="auto"/>
        <w:ind w:left="0"/>
        <w:textAlignment w:val="baseline"/>
        <w:rPr>
          <w:rFonts w:eastAsia="Times New Roman" w:cstheme="minorHAnsi"/>
        </w:rPr>
      </w:pPr>
    </w:p>
    <w:p w14:paraId="3FF93A9B" w14:textId="1719685A" w:rsidR="00AC1A29" w:rsidRPr="00AC1A29" w:rsidRDefault="00AC1A29" w:rsidP="00AC1A29">
      <w:pPr>
        <w:shd w:val="clear" w:color="auto" w:fill="FFFFFF" w:themeFill="background1"/>
        <w:tabs>
          <w:tab w:val="left" w:pos="567"/>
        </w:tabs>
        <w:spacing w:after="0" w:line="240" w:lineRule="auto"/>
        <w:jc w:val="both"/>
        <w:textAlignment w:val="baseline"/>
        <w:rPr>
          <w:rFonts w:eastAsia="Times New Roman" w:cstheme="minorHAnsi"/>
        </w:rPr>
      </w:pPr>
      <w:r w:rsidRPr="00AC1A29">
        <w:rPr>
          <w:rFonts w:eastAsia="Times New Roman" w:cstheme="minorHAnsi"/>
        </w:rPr>
        <w:t xml:space="preserve">Имаме обврска да ве информираме кои податоци ги собираме за Вас, </w:t>
      </w:r>
      <w:r w:rsidRPr="00AC1A29">
        <w:rPr>
          <w:rFonts w:eastAsia="Times New Roman" w:cstheme="minorHAnsi"/>
          <w:lang w:val="mk-MK"/>
        </w:rPr>
        <w:t xml:space="preserve">начинот на кој сме ги обезбедиле податоците, </w:t>
      </w:r>
      <w:r w:rsidRPr="00AC1A29">
        <w:rPr>
          <w:rFonts w:eastAsia="Times New Roman" w:cstheme="minorHAnsi"/>
        </w:rPr>
        <w:t>за кои цели ги обработуваме, колку долго ги чуваме и дали ги откриваме на трети страни.</w:t>
      </w:r>
      <w:r w:rsidRPr="00AC1A29">
        <w:rPr>
          <w:rFonts w:eastAsia="Times New Roman" w:cstheme="minorHAnsi"/>
          <w:lang w:val="mk-MK"/>
        </w:rPr>
        <w:t xml:space="preserve"> </w:t>
      </w:r>
      <w:r w:rsidRPr="00AC1A29">
        <w:rPr>
          <w:rFonts w:eastAsia="Times New Roman" w:cstheme="minorHAnsi"/>
        </w:rPr>
        <w:t xml:space="preserve">Како субјект на лични податоци имате право да добиете потврда од </w:t>
      </w:r>
      <w:r w:rsidR="00010834" w:rsidRPr="00AC1A29">
        <w:rPr>
          <w:rFonts w:eastAsia="Times New Roman" w:cstheme="minorHAnsi"/>
        </w:rPr>
        <w:t xml:space="preserve">ФОНДАЦИЈА ИЛИЈА КАМЧЕВ  </w:t>
      </w:r>
      <w:r w:rsidRPr="00AC1A29">
        <w:rPr>
          <w:rFonts w:eastAsia="Times New Roman" w:cstheme="minorHAnsi"/>
        </w:rPr>
        <w:t>дали ги обработуваме Вашите лични податоци.</w:t>
      </w:r>
    </w:p>
    <w:p w14:paraId="10346A0E" w14:textId="77777777" w:rsidR="00AC1A29" w:rsidRPr="00AC1A29" w:rsidRDefault="00AC1A29" w:rsidP="00AC1A29">
      <w:pPr>
        <w:shd w:val="clear" w:color="auto" w:fill="FFFFFF" w:themeFill="background1"/>
        <w:tabs>
          <w:tab w:val="left" w:pos="567"/>
        </w:tabs>
        <w:spacing w:after="0" w:line="240" w:lineRule="auto"/>
        <w:jc w:val="both"/>
        <w:textAlignment w:val="baseline"/>
        <w:rPr>
          <w:rFonts w:eastAsia="Times New Roman" w:cstheme="minorHAnsi"/>
        </w:rPr>
      </w:pPr>
    </w:p>
    <w:p w14:paraId="5899ABBC" w14:textId="77777777" w:rsidR="00E05B8C" w:rsidRPr="00AC1A29" w:rsidRDefault="00E05B8C" w:rsidP="00AC1A29">
      <w:pPr>
        <w:pStyle w:val="ListParagraph"/>
        <w:numPr>
          <w:ilvl w:val="0"/>
          <w:numId w:val="11"/>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Право на пристап</w:t>
      </w:r>
      <w:r w:rsidRPr="00AC1A29">
        <w:rPr>
          <w:rFonts w:eastAsia="Times New Roman" w:cstheme="minorHAnsi"/>
          <w:b/>
          <w:bCs/>
          <w:lang w:val="mk-MK"/>
        </w:rPr>
        <w:t xml:space="preserve"> (член 19 од ЗЗЛП)</w:t>
      </w:r>
    </w:p>
    <w:p w14:paraId="1A5E365F" w14:textId="059F3451"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 xml:space="preserve">Во секое време, бесплатно имате право да добиете информации од </w:t>
      </w:r>
      <w:r w:rsidR="006A271A" w:rsidRPr="00AC1A29">
        <w:rPr>
          <w:rFonts w:eastAsia="Times New Roman" w:cstheme="minorHAnsi"/>
        </w:rPr>
        <w:t xml:space="preserve">ФОНДАЦИЈА ИЛИЈА КАМЧЕВ  </w:t>
      </w:r>
      <w:r w:rsidRPr="00AC1A29">
        <w:rPr>
          <w:rFonts w:eastAsia="Times New Roman" w:cstheme="minorHAnsi"/>
        </w:rPr>
        <w:t>за Вашите лични податоци, како и копија од овие податоци. ЗЗЛП Ви гарантира пристап до следниве информации:</w:t>
      </w:r>
    </w:p>
    <w:p w14:paraId="2B58A3A5" w14:textId="77777777" w:rsidR="00E05B8C" w:rsidRPr="00AC1A29" w:rsidRDefault="00E05B8C" w:rsidP="00AC1A29">
      <w:pPr>
        <w:numPr>
          <w:ilvl w:val="0"/>
          <w:numId w:val="7"/>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AC1A29">
        <w:rPr>
          <w:rFonts w:eastAsia="Times New Roman" w:cstheme="minorHAnsi"/>
        </w:rPr>
        <w:t>цел на обработката;</w:t>
      </w:r>
    </w:p>
    <w:p w14:paraId="028AAF36" w14:textId="77777777" w:rsidR="00E05B8C" w:rsidRPr="00AC1A29" w:rsidRDefault="00E05B8C" w:rsidP="00AC1A29">
      <w:pPr>
        <w:numPr>
          <w:ilvl w:val="0"/>
          <w:numId w:val="7"/>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AC1A29">
        <w:rPr>
          <w:rFonts w:eastAsia="Times New Roman" w:cstheme="minorHAnsi"/>
        </w:rPr>
        <w:t>категории на личните податоци;</w:t>
      </w:r>
    </w:p>
    <w:p w14:paraId="1D705BEC" w14:textId="77777777" w:rsidR="00E05B8C" w:rsidRPr="00AC1A29" w:rsidRDefault="00E05B8C" w:rsidP="00AC1A29">
      <w:pPr>
        <w:numPr>
          <w:ilvl w:val="0"/>
          <w:numId w:val="7"/>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AC1A29">
        <w:rPr>
          <w:rFonts w:eastAsia="Times New Roman" w:cstheme="minorHAnsi"/>
        </w:rPr>
        <w:t>корисници или категории на корисници на кои им биле откриени или ќе бидат откриени личните податоци;</w:t>
      </w:r>
    </w:p>
    <w:p w14:paraId="7A833424" w14:textId="77777777" w:rsidR="00E05B8C" w:rsidRPr="00AC1A29" w:rsidRDefault="00E05B8C" w:rsidP="00AC1A29">
      <w:pPr>
        <w:numPr>
          <w:ilvl w:val="0"/>
          <w:numId w:val="7"/>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AC1A29">
        <w:rPr>
          <w:rFonts w:eastAsia="Times New Roman" w:cstheme="minorHAnsi"/>
        </w:rPr>
        <w:t>ако е можно, време на чување на личните податоци или ако тоа не е можно, критериумите користени за одредување на времето на чување;</w:t>
      </w:r>
    </w:p>
    <w:p w14:paraId="16743DE5" w14:textId="77777777" w:rsidR="00E05B8C" w:rsidRPr="00AC1A29" w:rsidRDefault="00E05B8C" w:rsidP="00AC1A29">
      <w:pPr>
        <w:numPr>
          <w:ilvl w:val="0"/>
          <w:numId w:val="7"/>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AC1A29">
        <w:rPr>
          <w:rFonts w:eastAsia="Times New Roman" w:cstheme="minorHAnsi"/>
        </w:rPr>
        <w:t>постоење на право да се бара исправка или бришење на лични податоци или ограничување на обработката на лични податоци;</w:t>
      </w:r>
    </w:p>
    <w:p w14:paraId="04773491" w14:textId="77777777" w:rsidR="00E05B8C" w:rsidRPr="00AC1A29" w:rsidRDefault="00E05B8C" w:rsidP="00AC1A29">
      <w:pPr>
        <w:numPr>
          <w:ilvl w:val="0"/>
          <w:numId w:val="7"/>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AC1A29">
        <w:rPr>
          <w:rFonts w:eastAsia="Times New Roman" w:cstheme="minorHAnsi"/>
        </w:rPr>
        <w:t>постоење на право на поднесување барање до Агенцијата за заштита на личните податоци;</w:t>
      </w:r>
    </w:p>
    <w:p w14:paraId="6C283EE5" w14:textId="77777777" w:rsidR="00E05B8C" w:rsidRPr="00AC1A29" w:rsidRDefault="00E05B8C" w:rsidP="00AC1A29">
      <w:pPr>
        <w:numPr>
          <w:ilvl w:val="0"/>
          <w:numId w:val="7"/>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AC1A29">
        <w:rPr>
          <w:rFonts w:eastAsia="Times New Roman" w:cstheme="minorHAnsi"/>
        </w:rPr>
        <w:t>кога личните податоци не се собрани од Вас, сите достапни информации за изворот на лични податоци;</w:t>
      </w:r>
    </w:p>
    <w:p w14:paraId="5F01B513" w14:textId="77777777" w:rsidR="00E05B8C" w:rsidRPr="00AC1A29" w:rsidRDefault="00E05B8C" w:rsidP="00AC1A29">
      <w:pPr>
        <w:numPr>
          <w:ilvl w:val="0"/>
          <w:numId w:val="7"/>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AC1A29">
        <w:rPr>
          <w:rFonts w:eastAsia="Times New Roman" w:cstheme="minorHAnsi"/>
        </w:rPr>
        <w:t>постоење на автоматско донесување одлуки, вклучително и профилирање, и во тие случаи, релевантни информации за вклучената логика, како и значењето и предвидените последици на таквата обработка за субјектот.</w:t>
      </w:r>
    </w:p>
    <w:p w14:paraId="5F8C8AAB"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Покрај тоа, имате право да добиете информации за тоа дали личните податоци се пренесени во трета земја, како и за соодветните заштитни мерки во врска со преносот.</w:t>
      </w:r>
    </w:p>
    <w:p w14:paraId="2DB0AA1F" w14:textId="77777777" w:rsidR="00E05B8C" w:rsidRPr="00AC1A29" w:rsidRDefault="00F02D24" w:rsidP="00AC1A29">
      <w:pPr>
        <w:pStyle w:val="ListParagraph"/>
        <w:numPr>
          <w:ilvl w:val="0"/>
          <w:numId w:val="11"/>
        </w:numPr>
        <w:shd w:val="clear" w:color="auto" w:fill="E7E6E6" w:themeFill="background2"/>
        <w:tabs>
          <w:tab w:val="left" w:pos="567"/>
        </w:tabs>
        <w:spacing w:after="150" w:line="240" w:lineRule="auto"/>
        <w:ind w:left="0" w:firstLine="0"/>
        <w:jc w:val="both"/>
        <w:rPr>
          <w:rFonts w:eastAsia="Times New Roman" w:cstheme="minorHAnsi"/>
        </w:rPr>
      </w:pPr>
      <w:hyperlink r:id="rId10" w:history="1">
        <w:r w:rsidR="00E05B8C" w:rsidRPr="00AC1A29">
          <w:rPr>
            <w:rFonts w:eastAsia="Times New Roman" w:cstheme="minorHAnsi"/>
            <w:b/>
            <w:bCs/>
          </w:rPr>
          <w:t>Право на исправка</w:t>
        </w:r>
      </w:hyperlink>
      <w:r w:rsidR="00E05B8C" w:rsidRPr="00AC1A29">
        <w:rPr>
          <w:rFonts w:eastAsia="Times New Roman" w:cstheme="minorHAnsi"/>
          <w:b/>
          <w:bCs/>
          <w:lang w:val="mk-MK"/>
        </w:rPr>
        <w:t xml:space="preserve"> (член 20 од ЗЗЛП)</w:t>
      </w:r>
    </w:p>
    <w:p w14:paraId="6D7B4598"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Имате право да добиете исправка на Вашите неточни лични податоци без непотребно одложување. Земајќи ги предвид целите на обработката, имате право да ги дополните нецелосните лични податоци.</w:t>
      </w:r>
    </w:p>
    <w:p w14:paraId="2D29CC5C" w14:textId="77777777" w:rsidR="00E05B8C" w:rsidRPr="00AC1A29" w:rsidRDefault="00E05B8C" w:rsidP="00AC1A29">
      <w:pPr>
        <w:pStyle w:val="ListParagraph"/>
        <w:numPr>
          <w:ilvl w:val="0"/>
          <w:numId w:val="11"/>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 xml:space="preserve">Право на бришење </w:t>
      </w:r>
      <w:r w:rsidRPr="00AC1A29">
        <w:rPr>
          <w:rFonts w:eastAsia="Times New Roman" w:cstheme="minorHAnsi"/>
          <w:b/>
          <w:bCs/>
          <w:lang w:val="mk-MK"/>
        </w:rPr>
        <w:t xml:space="preserve">или </w:t>
      </w:r>
      <w:r w:rsidRPr="00AC1A29">
        <w:rPr>
          <w:rFonts w:eastAsia="Times New Roman" w:cstheme="minorHAnsi"/>
          <w:b/>
          <w:bCs/>
        </w:rPr>
        <w:t>„Право да се биде заборавен“</w:t>
      </w:r>
      <w:r w:rsidRPr="00AC1A29">
        <w:rPr>
          <w:rFonts w:eastAsia="Times New Roman" w:cstheme="minorHAnsi"/>
          <w:b/>
          <w:bCs/>
          <w:lang w:val="mk-MK"/>
        </w:rPr>
        <w:t xml:space="preserve"> (член 21 од ЗЗЛП)</w:t>
      </w:r>
    </w:p>
    <w:p w14:paraId="3791ADE1" w14:textId="77777777" w:rsidR="00E05B8C" w:rsidRPr="00AC1A29" w:rsidRDefault="00E05B8C" w:rsidP="00AC1A29">
      <w:pPr>
        <w:shd w:val="clear" w:color="auto" w:fill="FFFFFF"/>
        <w:tabs>
          <w:tab w:val="left" w:pos="567"/>
        </w:tabs>
        <w:spacing w:after="0" w:line="240" w:lineRule="auto"/>
        <w:jc w:val="both"/>
        <w:rPr>
          <w:rFonts w:eastAsia="Times New Roman" w:cstheme="minorHAnsi"/>
        </w:rPr>
      </w:pPr>
      <w:r w:rsidRPr="00AC1A29">
        <w:rPr>
          <w:rFonts w:eastAsia="Times New Roman" w:cstheme="minorHAnsi"/>
        </w:rPr>
        <w:t>Имате право да барате бришење на Вашите лични податоци без непотребно одложување. Ние сме должни да постапиме по ваквото барање ако е исполнет еден од следните услови:</w:t>
      </w:r>
    </w:p>
    <w:p w14:paraId="6AC85D03" w14:textId="77777777" w:rsidR="00E05B8C" w:rsidRPr="00AC1A29" w:rsidRDefault="00E05B8C" w:rsidP="00AC1A29">
      <w:pPr>
        <w:numPr>
          <w:ilvl w:val="0"/>
          <w:numId w:val="17"/>
        </w:numPr>
        <w:shd w:val="clear" w:color="auto" w:fill="FFFFFF"/>
        <w:tabs>
          <w:tab w:val="left" w:pos="567"/>
        </w:tabs>
        <w:spacing w:after="0" w:line="240" w:lineRule="auto"/>
        <w:ind w:left="0" w:firstLine="0"/>
        <w:jc w:val="both"/>
        <w:rPr>
          <w:rFonts w:eastAsia="Times New Roman" w:cstheme="minorHAnsi"/>
        </w:rPr>
      </w:pPr>
      <w:r w:rsidRPr="00AC1A29">
        <w:rPr>
          <w:rFonts w:eastAsia="Times New Roman" w:cstheme="minorHAnsi"/>
        </w:rPr>
        <w:t>личните податоци повеќе не се потребни за целите за кои се собрани или за кои се обработуваат;</w:t>
      </w:r>
    </w:p>
    <w:p w14:paraId="23A538D9" w14:textId="77777777" w:rsidR="00E05B8C" w:rsidRPr="00AC1A29" w:rsidRDefault="00E05B8C" w:rsidP="00AC1A29">
      <w:pPr>
        <w:numPr>
          <w:ilvl w:val="0"/>
          <w:numId w:val="17"/>
        </w:numPr>
        <w:shd w:val="clear" w:color="auto" w:fill="FFFFFF"/>
        <w:tabs>
          <w:tab w:val="left" w:pos="567"/>
        </w:tabs>
        <w:spacing w:after="0" w:line="240" w:lineRule="auto"/>
        <w:ind w:left="0" w:firstLine="0"/>
        <w:jc w:val="both"/>
        <w:rPr>
          <w:rFonts w:eastAsia="Times New Roman" w:cstheme="minorHAnsi"/>
        </w:rPr>
      </w:pPr>
      <w:r w:rsidRPr="00AC1A29">
        <w:rPr>
          <w:rFonts w:eastAsia="Times New Roman" w:cstheme="minorHAnsi"/>
        </w:rPr>
        <w:t>сте ја повлекле согласноста на која се заснова обработката, а не постои друга правна основа за обработка;</w:t>
      </w:r>
    </w:p>
    <w:p w14:paraId="1482A0F2" w14:textId="77777777" w:rsidR="00E05B8C" w:rsidRPr="00AC1A29" w:rsidRDefault="00E05B8C" w:rsidP="00AC1A29">
      <w:pPr>
        <w:numPr>
          <w:ilvl w:val="0"/>
          <w:numId w:val="17"/>
        </w:numPr>
        <w:shd w:val="clear" w:color="auto" w:fill="FFFFFF"/>
        <w:tabs>
          <w:tab w:val="left" w:pos="567"/>
        </w:tabs>
        <w:spacing w:after="0" w:line="240" w:lineRule="auto"/>
        <w:ind w:left="0" w:firstLine="0"/>
        <w:jc w:val="both"/>
        <w:rPr>
          <w:rFonts w:eastAsia="Times New Roman" w:cstheme="minorHAnsi"/>
        </w:rPr>
      </w:pPr>
      <w:r w:rsidRPr="00AC1A29">
        <w:rPr>
          <w:rFonts w:eastAsia="Times New Roman" w:cstheme="minorHAnsi"/>
        </w:rPr>
        <w:t>сте приговарале на обработката;</w:t>
      </w:r>
    </w:p>
    <w:p w14:paraId="72651BA8" w14:textId="77777777" w:rsidR="00E05B8C" w:rsidRPr="00AC1A29" w:rsidRDefault="00E05B8C" w:rsidP="00AC1A29">
      <w:pPr>
        <w:numPr>
          <w:ilvl w:val="0"/>
          <w:numId w:val="17"/>
        </w:numPr>
        <w:shd w:val="clear" w:color="auto" w:fill="FFFFFF"/>
        <w:tabs>
          <w:tab w:val="left" w:pos="567"/>
        </w:tabs>
        <w:spacing w:after="0" w:line="240" w:lineRule="auto"/>
        <w:ind w:left="0" w:firstLine="0"/>
        <w:jc w:val="both"/>
        <w:rPr>
          <w:rFonts w:eastAsia="Times New Roman" w:cstheme="minorHAnsi"/>
        </w:rPr>
      </w:pPr>
      <w:r w:rsidRPr="00AC1A29">
        <w:rPr>
          <w:rFonts w:eastAsia="Times New Roman" w:cstheme="minorHAnsi"/>
        </w:rPr>
        <w:t>обработката на личните податоци е незаконита.</w:t>
      </w:r>
    </w:p>
    <w:p w14:paraId="2BE301A1" w14:textId="77777777" w:rsidR="00E05B8C" w:rsidRPr="00AC1A29" w:rsidRDefault="00E05B8C" w:rsidP="00AC1A29">
      <w:pPr>
        <w:shd w:val="clear" w:color="auto" w:fill="FFFFFF"/>
        <w:tabs>
          <w:tab w:val="left" w:pos="567"/>
        </w:tabs>
        <w:spacing w:after="0" w:line="240" w:lineRule="auto"/>
        <w:jc w:val="both"/>
        <w:rPr>
          <w:rFonts w:eastAsia="Times New Roman" w:cstheme="minorHAnsi"/>
        </w:rPr>
      </w:pPr>
    </w:p>
    <w:p w14:paraId="3EC2523C" w14:textId="77777777" w:rsidR="00E05B8C" w:rsidRPr="00AC1A29" w:rsidRDefault="00E05B8C" w:rsidP="00AC1A29">
      <w:pPr>
        <w:pStyle w:val="ListParagraph"/>
        <w:numPr>
          <w:ilvl w:val="0"/>
          <w:numId w:val="11"/>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rPr>
        <w:t>Право на ограничувања за обработка</w:t>
      </w:r>
      <w:r w:rsidRPr="00AC1A29">
        <w:rPr>
          <w:rFonts w:eastAsia="Times New Roman" w:cstheme="minorHAnsi"/>
          <w:b/>
          <w:bCs/>
          <w:lang w:val="mk-MK"/>
        </w:rPr>
        <w:t xml:space="preserve"> (член 22 од ЗЗЛП)</w:t>
      </w:r>
    </w:p>
    <w:p w14:paraId="3FD98BFB" w14:textId="77777777" w:rsidR="00E05B8C" w:rsidRPr="00AC1A29" w:rsidRDefault="00E05B8C" w:rsidP="00AC1A29">
      <w:pPr>
        <w:shd w:val="clear" w:color="auto" w:fill="FFFFFF"/>
        <w:tabs>
          <w:tab w:val="left" w:pos="567"/>
        </w:tabs>
        <w:spacing w:after="0" w:line="240" w:lineRule="auto"/>
        <w:jc w:val="both"/>
        <w:rPr>
          <w:rFonts w:eastAsia="Times New Roman" w:cstheme="minorHAnsi"/>
        </w:rPr>
      </w:pPr>
      <w:r w:rsidRPr="00AC1A29">
        <w:rPr>
          <w:rFonts w:eastAsia="Times New Roman" w:cstheme="minorHAnsi"/>
        </w:rPr>
        <w:t>Имате право да ја ограничите обработката на Вашите лични податоци, доколку е исполнет еден од следниве услови:</w:t>
      </w:r>
    </w:p>
    <w:p w14:paraId="17DC0144" w14:textId="77777777" w:rsidR="00E05B8C" w:rsidRPr="00AC1A29" w:rsidRDefault="00E05B8C" w:rsidP="00AC1A29">
      <w:pPr>
        <w:numPr>
          <w:ilvl w:val="0"/>
          <w:numId w:val="9"/>
        </w:numPr>
        <w:shd w:val="clear" w:color="auto" w:fill="FFFFFF"/>
        <w:tabs>
          <w:tab w:val="left" w:pos="567"/>
        </w:tabs>
        <w:spacing w:after="0" w:line="240" w:lineRule="auto"/>
        <w:ind w:left="0" w:firstLine="0"/>
        <w:jc w:val="both"/>
        <w:rPr>
          <w:rFonts w:eastAsia="Times New Roman" w:cstheme="minorHAnsi"/>
        </w:rPr>
      </w:pPr>
      <w:r w:rsidRPr="00AC1A29">
        <w:rPr>
          <w:rFonts w:eastAsia="Times New Roman" w:cstheme="minorHAnsi"/>
        </w:rPr>
        <w:lastRenderedPageBreak/>
        <w:t>ја оспорувате точноста на личните податоци, за период кој ќе ни овозможи да ја провериме нивната точност;</w:t>
      </w:r>
    </w:p>
    <w:p w14:paraId="6E294273" w14:textId="77777777" w:rsidR="00E05B8C" w:rsidRPr="00AC1A29" w:rsidRDefault="00E05B8C" w:rsidP="00AC1A29">
      <w:pPr>
        <w:numPr>
          <w:ilvl w:val="0"/>
          <w:numId w:val="9"/>
        </w:numPr>
        <w:shd w:val="clear" w:color="auto" w:fill="FFFFFF"/>
        <w:tabs>
          <w:tab w:val="left" w:pos="567"/>
        </w:tabs>
        <w:spacing w:after="0" w:line="240" w:lineRule="auto"/>
        <w:ind w:left="0" w:firstLine="0"/>
        <w:jc w:val="both"/>
        <w:rPr>
          <w:rFonts w:eastAsia="Times New Roman" w:cstheme="minorHAnsi"/>
        </w:rPr>
      </w:pPr>
      <w:r w:rsidRPr="00AC1A29">
        <w:rPr>
          <w:rFonts w:eastAsia="Times New Roman" w:cstheme="minorHAnsi"/>
        </w:rPr>
        <w:t>обработката е незаконита, но се спротивставувате на бришењето на личните податоци, а наместо тоа бара ограничување на нивната обработка;</w:t>
      </w:r>
    </w:p>
    <w:p w14:paraId="3FE7312F" w14:textId="6276E06D" w:rsidR="00E05B8C" w:rsidRPr="00AC1A29" w:rsidRDefault="006A271A" w:rsidP="00AC1A29">
      <w:pPr>
        <w:numPr>
          <w:ilvl w:val="0"/>
          <w:numId w:val="9"/>
        </w:numPr>
        <w:shd w:val="clear" w:color="auto" w:fill="FFFFFF"/>
        <w:tabs>
          <w:tab w:val="left" w:pos="567"/>
        </w:tabs>
        <w:spacing w:after="0" w:line="240" w:lineRule="auto"/>
        <w:ind w:left="0" w:firstLine="0"/>
        <w:jc w:val="both"/>
        <w:rPr>
          <w:rFonts w:eastAsia="Times New Roman" w:cstheme="minorHAnsi"/>
        </w:rPr>
      </w:pPr>
      <w:r w:rsidRPr="00AC1A29">
        <w:rPr>
          <w:rFonts w:eastAsia="Times New Roman" w:cstheme="minorHAnsi"/>
        </w:rPr>
        <w:t xml:space="preserve">ФОНДАЦИЈА ИЛИЈА КАМЧЕВ  </w:t>
      </w:r>
      <w:r w:rsidR="00E05B8C" w:rsidRPr="00AC1A29">
        <w:rPr>
          <w:rFonts w:eastAsia="Times New Roman" w:cstheme="minorHAnsi"/>
        </w:rPr>
        <w:t>нема повеќе потреба да ги обработува Вашите лични податоци, но Вам Ви се потребн</w:t>
      </w:r>
      <w:r w:rsidR="00E05B8C" w:rsidRPr="00AC1A29">
        <w:rPr>
          <w:rFonts w:eastAsia="Times New Roman" w:cstheme="minorHAnsi"/>
          <w:lang w:val="mk-MK"/>
        </w:rPr>
        <w:t>и</w:t>
      </w:r>
      <w:r w:rsidR="00E05B8C" w:rsidRPr="00AC1A29">
        <w:rPr>
          <w:rFonts w:eastAsia="Times New Roman" w:cstheme="minorHAnsi"/>
        </w:rPr>
        <w:t xml:space="preserve"> за воспоставување, остварување или одбрана на Вашите правни барања;</w:t>
      </w:r>
    </w:p>
    <w:p w14:paraId="2356B836" w14:textId="77777777" w:rsidR="00E05B8C" w:rsidRPr="00AC1A29" w:rsidRDefault="00E05B8C" w:rsidP="00AC1A29">
      <w:pPr>
        <w:numPr>
          <w:ilvl w:val="0"/>
          <w:numId w:val="9"/>
        </w:numPr>
        <w:shd w:val="clear" w:color="auto" w:fill="FFFFFF"/>
        <w:tabs>
          <w:tab w:val="left" w:pos="567"/>
        </w:tabs>
        <w:spacing w:after="0" w:line="240" w:lineRule="auto"/>
        <w:ind w:left="0" w:firstLine="0"/>
        <w:jc w:val="both"/>
        <w:rPr>
          <w:rFonts w:eastAsia="Times New Roman" w:cstheme="minorHAnsi"/>
        </w:rPr>
      </w:pPr>
      <w:r w:rsidRPr="00AC1A29">
        <w:rPr>
          <w:rFonts w:eastAsia="Times New Roman" w:cstheme="minorHAnsi"/>
        </w:rPr>
        <w:t>Приговарате на обработката, во очекување на верификација дали нашите легитимни интереси преовладуваат над Вашите интереси.</w:t>
      </w:r>
    </w:p>
    <w:p w14:paraId="50E5A4D1" w14:textId="77777777" w:rsidR="00E05B8C" w:rsidRPr="00AC1A29" w:rsidRDefault="00E05B8C" w:rsidP="00AC1A29">
      <w:pPr>
        <w:pStyle w:val="ListParagraph"/>
        <w:shd w:val="clear" w:color="auto" w:fill="FFFFFF"/>
        <w:tabs>
          <w:tab w:val="left" w:pos="567"/>
        </w:tabs>
        <w:spacing w:after="150" w:line="240" w:lineRule="auto"/>
        <w:ind w:left="0"/>
        <w:jc w:val="both"/>
        <w:rPr>
          <w:rFonts w:eastAsia="Times New Roman" w:cstheme="minorHAnsi"/>
        </w:rPr>
      </w:pPr>
    </w:p>
    <w:p w14:paraId="14F0BE6B" w14:textId="77777777" w:rsidR="00E05B8C" w:rsidRPr="00AC1A29" w:rsidRDefault="00E05B8C" w:rsidP="00AC1A29">
      <w:pPr>
        <w:pStyle w:val="ListParagraph"/>
        <w:numPr>
          <w:ilvl w:val="0"/>
          <w:numId w:val="11"/>
        </w:numPr>
        <w:shd w:val="clear" w:color="auto" w:fill="E7E6E6" w:themeFill="background2"/>
        <w:tabs>
          <w:tab w:val="left" w:pos="567"/>
        </w:tabs>
        <w:spacing w:after="150" w:line="240" w:lineRule="auto"/>
        <w:ind w:left="0" w:firstLine="0"/>
        <w:jc w:val="both"/>
        <w:rPr>
          <w:rFonts w:eastAsia="Times New Roman" w:cstheme="minorHAnsi"/>
        </w:rPr>
      </w:pPr>
      <w:bookmarkStart w:id="4" w:name="_Hlk84231005"/>
      <w:r w:rsidRPr="00AC1A29">
        <w:rPr>
          <w:rFonts w:eastAsia="Times New Roman" w:cstheme="minorHAnsi"/>
          <w:b/>
          <w:bCs/>
        </w:rPr>
        <w:t xml:space="preserve">Право на </w:t>
      </w:r>
      <w:r w:rsidRPr="00AC1A29">
        <w:rPr>
          <w:rFonts w:eastAsia="Times New Roman" w:cstheme="minorHAnsi"/>
          <w:b/>
          <w:bCs/>
          <w:lang w:val="mk-MK"/>
        </w:rPr>
        <w:t>преносливост на податоците</w:t>
      </w:r>
      <w:r w:rsidRPr="00AC1A29">
        <w:rPr>
          <w:rFonts w:eastAsia="Times New Roman" w:cstheme="minorHAnsi"/>
          <w:b/>
          <w:bCs/>
        </w:rPr>
        <w:t xml:space="preserve"> </w:t>
      </w:r>
      <w:r w:rsidRPr="00AC1A29">
        <w:rPr>
          <w:rFonts w:eastAsia="Times New Roman" w:cstheme="minorHAnsi"/>
          <w:b/>
          <w:bCs/>
          <w:lang w:val="mk-MK"/>
        </w:rPr>
        <w:t>(член 24 од ЗЗЛП)</w:t>
      </w:r>
    </w:p>
    <w:p w14:paraId="72C5D633" w14:textId="77777777" w:rsidR="00E05B8C" w:rsidRPr="00AC1A29" w:rsidRDefault="00E05B8C" w:rsidP="00AC1A29">
      <w:pPr>
        <w:pStyle w:val="ListParagraph"/>
        <w:shd w:val="clear" w:color="auto" w:fill="FFFFFF"/>
        <w:tabs>
          <w:tab w:val="left" w:pos="567"/>
        </w:tabs>
        <w:spacing w:after="150" w:line="240" w:lineRule="auto"/>
        <w:ind w:left="0"/>
        <w:jc w:val="both"/>
        <w:rPr>
          <w:rFonts w:eastAsia="Times New Roman" w:cstheme="minorHAnsi"/>
          <w:b/>
          <w:bCs/>
          <w:lang w:val="mk-MK"/>
        </w:rPr>
      </w:pPr>
    </w:p>
    <w:p w14:paraId="2AB75FBC" w14:textId="77777777" w:rsidR="00E05B8C" w:rsidRPr="00AC1A29" w:rsidRDefault="00E05B8C" w:rsidP="00AC1A29">
      <w:pPr>
        <w:pStyle w:val="ListParagraph"/>
        <w:shd w:val="clear" w:color="auto" w:fill="FFFFFF"/>
        <w:tabs>
          <w:tab w:val="left" w:pos="567"/>
        </w:tabs>
        <w:spacing w:after="150" w:line="240" w:lineRule="auto"/>
        <w:ind w:left="0"/>
        <w:jc w:val="both"/>
        <w:rPr>
          <w:rFonts w:eastAsia="Times New Roman" w:cstheme="minorHAnsi"/>
          <w:b/>
          <w:bCs/>
          <w:lang w:val="mk-MK"/>
        </w:rPr>
      </w:pPr>
      <w:r w:rsidRPr="00AC1A29">
        <w:rPr>
          <w:rFonts w:eastAsia="Times New Roman" w:cstheme="minorHAnsi"/>
        </w:rPr>
        <w:t xml:space="preserve">Имате право да </w:t>
      </w:r>
      <w:r w:rsidRPr="00AC1A29">
        <w:rPr>
          <w:rFonts w:eastAsia="Times New Roman" w:cstheme="minorHAnsi"/>
          <w:lang w:val="mk-MK"/>
        </w:rPr>
        <w:t xml:space="preserve">ги </w:t>
      </w:r>
      <w:r w:rsidRPr="00AC1A29">
        <w:rPr>
          <w:rFonts w:eastAsia="Times New Roman" w:cstheme="minorHAnsi"/>
        </w:rPr>
        <w:t>добиете</w:t>
      </w:r>
      <w:r w:rsidRPr="00AC1A29">
        <w:rPr>
          <w:rFonts w:eastAsia="Times New Roman" w:cstheme="minorHAnsi"/>
          <w:lang w:val="mk-MK"/>
        </w:rPr>
        <w:t xml:space="preserve"> вашите лични податоци, во читлив формат, со цел  истите  да бидат пренесени кај друг контролор, ако обработката е заснована врз основа на претходна согласност, и ако истите е автоматска. Личните податоци може директно да бидат доставени до новиот контролор (ако е тоа возможно).</w:t>
      </w:r>
    </w:p>
    <w:p w14:paraId="57E076DA" w14:textId="77777777" w:rsidR="00E05B8C" w:rsidRPr="00AC1A29" w:rsidRDefault="00E05B8C" w:rsidP="00AC1A29">
      <w:pPr>
        <w:pStyle w:val="ListParagraph"/>
        <w:shd w:val="clear" w:color="auto" w:fill="FFFFFF"/>
        <w:tabs>
          <w:tab w:val="left" w:pos="567"/>
        </w:tabs>
        <w:spacing w:after="150" w:line="240" w:lineRule="auto"/>
        <w:ind w:left="0"/>
        <w:jc w:val="both"/>
        <w:rPr>
          <w:rFonts w:eastAsia="Times New Roman" w:cstheme="minorHAnsi"/>
        </w:rPr>
      </w:pPr>
    </w:p>
    <w:bookmarkEnd w:id="4"/>
    <w:p w14:paraId="593C74F1" w14:textId="77777777" w:rsidR="00E05B8C" w:rsidRPr="00AC1A29" w:rsidRDefault="00E05B8C" w:rsidP="00AC1A29">
      <w:pPr>
        <w:pStyle w:val="ListParagraph"/>
        <w:numPr>
          <w:ilvl w:val="0"/>
          <w:numId w:val="11"/>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lang w:val="mk-MK"/>
        </w:rPr>
        <w:t xml:space="preserve">  </w:t>
      </w:r>
      <w:r w:rsidRPr="00AC1A29">
        <w:rPr>
          <w:rFonts w:eastAsia="Times New Roman" w:cstheme="minorHAnsi"/>
          <w:b/>
          <w:bCs/>
        </w:rPr>
        <w:t xml:space="preserve">Право на </w:t>
      </w:r>
      <w:r w:rsidRPr="00AC1A29">
        <w:rPr>
          <w:rFonts w:eastAsia="Times New Roman" w:cstheme="minorHAnsi"/>
          <w:b/>
          <w:bCs/>
          <w:lang w:val="mk-MK"/>
        </w:rPr>
        <w:t>приговор (член 25 од ЗЗЛП)</w:t>
      </w:r>
    </w:p>
    <w:p w14:paraId="7F5F2307" w14:textId="77777777" w:rsidR="00E05B8C" w:rsidRPr="00AC1A29" w:rsidRDefault="00E05B8C" w:rsidP="00AC1A29">
      <w:pPr>
        <w:shd w:val="clear" w:color="auto" w:fill="FFFFFF"/>
        <w:tabs>
          <w:tab w:val="left" w:pos="567"/>
        </w:tabs>
        <w:spacing w:after="150" w:line="240" w:lineRule="auto"/>
        <w:jc w:val="both"/>
        <w:rPr>
          <w:rFonts w:eastAsia="Times New Roman" w:cstheme="minorHAnsi"/>
          <w:lang w:val="mk-MK"/>
        </w:rPr>
      </w:pPr>
      <w:r w:rsidRPr="00AC1A29">
        <w:rPr>
          <w:rFonts w:eastAsia="Times New Roman" w:cstheme="minorHAnsi"/>
          <w:lang w:val="mk-MK"/>
        </w:rPr>
        <w:t>П</w:t>
      </w:r>
      <w:r w:rsidRPr="00AC1A29">
        <w:rPr>
          <w:rFonts w:eastAsia="Times New Roman" w:cstheme="minorHAnsi"/>
        </w:rPr>
        <w:t xml:space="preserve">раво на приговор врз основа на конкретна ситуација </w:t>
      </w:r>
      <w:r w:rsidRPr="00AC1A29">
        <w:rPr>
          <w:rFonts w:eastAsia="Times New Roman" w:cstheme="minorHAnsi"/>
          <w:lang w:val="mk-MK"/>
        </w:rPr>
        <w:t>при</w:t>
      </w:r>
      <w:r w:rsidRPr="00AC1A29">
        <w:rPr>
          <w:rFonts w:eastAsia="Times New Roman" w:cstheme="minorHAnsi"/>
        </w:rPr>
        <w:t xml:space="preserve"> обработката на вашите лични податоци</w:t>
      </w:r>
      <w:r w:rsidRPr="00AC1A29">
        <w:rPr>
          <w:rFonts w:eastAsia="Times New Roman" w:cstheme="minorHAnsi"/>
          <w:lang w:val="mk-MK"/>
        </w:rPr>
        <w:t>.</w:t>
      </w:r>
    </w:p>
    <w:p w14:paraId="6264133C" w14:textId="77777777" w:rsidR="00E05B8C" w:rsidRPr="00AC1A29" w:rsidRDefault="00E05B8C" w:rsidP="00AC1A29">
      <w:pPr>
        <w:shd w:val="clear" w:color="auto" w:fill="FFFFFF"/>
        <w:tabs>
          <w:tab w:val="left" w:pos="567"/>
        </w:tabs>
        <w:spacing w:after="150" w:line="240" w:lineRule="auto"/>
        <w:jc w:val="both"/>
        <w:rPr>
          <w:rFonts w:eastAsia="Times New Roman" w:cstheme="minorHAnsi"/>
          <w:lang w:val="mk-MK"/>
        </w:rPr>
      </w:pPr>
    </w:p>
    <w:p w14:paraId="3442D950" w14:textId="77777777" w:rsidR="00E05B8C" w:rsidRPr="00AC1A29" w:rsidRDefault="00E05B8C" w:rsidP="00AC1A29">
      <w:pPr>
        <w:pStyle w:val="ListParagraph"/>
        <w:numPr>
          <w:ilvl w:val="0"/>
          <w:numId w:val="11"/>
        </w:numPr>
        <w:shd w:val="clear" w:color="auto" w:fill="E7E6E6" w:themeFill="background2"/>
        <w:tabs>
          <w:tab w:val="left" w:pos="567"/>
        </w:tabs>
        <w:spacing w:after="150" w:line="240" w:lineRule="auto"/>
        <w:ind w:left="0" w:firstLine="0"/>
        <w:jc w:val="both"/>
        <w:rPr>
          <w:rFonts w:eastAsia="Times New Roman" w:cstheme="minorHAnsi"/>
          <w:b/>
          <w:bCs/>
        </w:rPr>
      </w:pPr>
      <w:r w:rsidRPr="00AC1A29">
        <w:rPr>
          <w:rFonts w:eastAsia="Times New Roman" w:cstheme="minorHAnsi"/>
          <w:b/>
          <w:bCs/>
          <w:lang w:val="mk-MK"/>
        </w:rPr>
        <w:t xml:space="preserve">      </w:t>
      </w:r>
      <w:r w:rsidRPr="00AC1A29">
        <w:rPr>
          <w:rFonts w:eastAsia="Times New Roman" w:cstheme="minorHAnsi"/>
          <w:b/>
          <w:bCs/>
        </w:rPr>
        <w:t>Дали донесуваме одлуки врз основа на автоматска обработка на податоци?</w:t>
      </w:r>
      <w:r w:rsidRPr="00AC1A29">
        <w:rPr>
          <w:rFonts w:eastAsia="Times New Roman" w:cstheme="minorHAnsi"/>
          <w:b/>
          <w:bCs/>
          <w:lang w:val="mk-MK"/>
        </w:rPr>
        <w:t xml:space="preserve"> (член 26 од ЗЗЛП)</w:t>
      </w:r>
    </w:p>
    <w:p w14:paraId="039796DA" w14:textId="7C872BEF" w:rsidR="00E05B8C" w:rsidRPr="00AC1A29" w:rsidRDefault="006A271A"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 xml:space="preserve">ФОНДАЦИЈА ИЛИЈА КАМЧЕВ  </w:t>
      </w:r>
      <w:r w:rsidR="00E05B8C" w:rsidRPr="00AC1A29">
        <w:rPr>
          <w:rFonts w:eastAsia="Times New Roman" w:cstheme="minorHAnsi"/>
        </w:rPr>
        <w:t>не донесува поединечни одлуки врз основа на автоматска обработка на податоци вклучувајќи и профилирање.</w:t>
      </w:r>
    </w:p>
    <w:p w14:paraId="6982D2EE" w14:textId="77777777" w:rsidR="00E05B8C" w:rsidRPr="00AC1A29" w:rsidRDefault="00E05B8C" w:rsidP="00AC1A29">
      <w:pPr>
        <w:shd w:val="clear" w:color="auto" w:fill="FFFFFF"/>
        <w:tabs>
          <w:tab w:val="left" w:pos="567"/>
        </w:tabs>
        <w:spacing w:after="150" w:line="240" w:lineRule="auto"/>
        <w:jc w:val="right"/>
        <w:rPr>
          <w:rFonts w:eastAsia="Times New Roman" w:cstheme="minorHAnsi"/>
          <w:i/>
          <w:iCs/>
          <w:lang w:val="mk-MK"/>
        </w:rPr>
      </w:pPr>
    </w:p>
    <w:p w14:paraId="5AE2D4F8" w14:textId="2B25D3CE" w:rsidR="00E05B8C" w:rsidRPr="00AC1A29" w:rsidRDefault="00E05B8C" w:rsidP="00AC1A29">
      <w:pPr>
        <w:pStyle w:val="ListParagraph"/>
        <w:numPr>
          <w:ilvl w:val="0"/>
          <w:numId w:val="11"/>
        </w:numPr>
        <w:shd w:val="clear" w:color="auto" w:fill="E7E6E6" w:themeFill="background2"/>
        <w:tabs>
          <w:tab w:val="left" w:pos="567"/>
        </w:tabs>
        <w:spacing w:after="150" w:line="240" w:lineRule="auto"/>
        <w:ind w:left="0" w:firstLine="0"/>
        <w:jc w:val="both"/>
        <w:rPr>
          <w:rFonts w:eastAsia="Times New Roman" w:cstheme="minorHAnsi"/>
        </w:rPr>
      </w:pPr>
      <w:r w:rsidRPr="00AC1A29">
        <w:rPr>
          <w:rFonts w:eastAsia="Times New Roman" w:cstheme="minorHAnsi"/>
          <w:b/>
          <w:bCs/>
          <w:lang w:val="mk-MK"/>
        </w:rPr>
        <w:t xml:space="preserve">     </w:t>
      </w:r>
      <w:r w:rsidRPr="00AC1A29">
        <w:rPr>
          <w:rFonts w:eastAsia="Times New Roman" w:cstheme="minorHAnsi"/>
          <w:b/>
          <w:bCs/>
        </w:rPr>
        <w:t xml:space="preserve">Право на повлекување согласност </w:t>
      </w:r>
      <w:r w:rsidRPr="00AC1A29">
        <w:rPr>
          <w:rFonts w:eastAsia="Times New Roman" w:cstheme="minorHAnsi"/>
          <w:b/>
          <w:bCs/>
          <w:lang w:val="mk-MK"/>
        </w:rPr>
        <w:t xml:space="preserve"> за обработка на</w:t>
      </w:r>
      <w:r w:rsidRPr="00AC1A29">
        <w:rPr>
          <w:rFonts w:eastAsia="Times New Roman" w:cstheme="minorHAnsi"/>
          <w:b/>
          <w:bCs/>
        </w:rPr>
        <w:t xml:space="preserve"> податоците</w:t>
      </w:r>
      <w:r w:rsidR="00AC1A29" w:rsidRPr="00AC1A29">
        <w:rPr>
          <w:rFonts w:eastAsia="Times New Roman" w:cstheme="minorHAnsi"/>
          <w:b/>
          <w:bCs/>
          <w:lang w:val="mk-MK"/>
        </w:rPr>
        <w:t xml:space="preserve"> (член 11 од ЗЗЛП)</w:t>
      </w:r>
    </w:p>
    <w:p w14:paraId="4B110622"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r w:rsidRPr="00AC1A29">
        <w:rPr>
          <w:rFonts w:eastAsia="Times New Roman" w:cstheme="minorHAnsi"/>
        </w:rPr>
        <w:t>Согласноста за обработка на Вашите лични податоци, имате право да ја повлечете во секое време.</w:t>
      </w:r>
    </w:p>
    <w:p w14:paraId="18C64D27" w14:textId="666707D2" w:rsidR="00E05B8C" w:rsidRPr="00AC1A29" w:rsidRDefault="00E05B8C" w:rsidP="00AC1A29">
      <w:pPr>
        <w:shd w:val="clear" w:color="auto" w:fill="FFFFFF"/>
        <w:tabs>
          <w:tab w:val="left" w:pos="567"/>
        </w:tabs>
        <w:spacing w:after="150" w:line="240" w:lineRule="auto"/>
        <w:jc w:val="both"/>
        <w:rPr>
          <w:rFonts w:cstheme="minorHAnsi"/>
          <w:lang w:val="mk-MK"/>
        </w:rPr>
      </w:pPr>
      <w:r w:rsidRPr="00AC1A29">
        <w:rPr>
          <w:rFonts w:eastAsia="Times New Roman" w:cstheme="minorHAnsi"/>
        </w:rPr>
        <w:t>Офицерот за заштита на личните податоци ќе постапи по Вашето барање за остварување на Вашите права без одлагање</w:t>
      </w:r>
      <w:r w:rsidRPr="00AC1A29">
        <w:rPr>
          <w:rFonts w:eastAsia="Times New Roman" w:cstheme="minorHAnsi"/>
          <w:lang w:val="mk-MK"/>
        </w:rPr>
        <w:t xml:space="preserve">. </w:t>
      </w:r>
      <w:r w:rsidRPr="00AC1A29">
        <w:rPr>
          <w:rFonts w:cstheme="minorHAnsi"/>
        </w:rPr>
        <w:t>За сите прашања во врска со заштитата на личните податоци, може во секое време да го контактирате офицерот за заштита на лични податоци</w:t>
      </w:r>
      <w:r w:rsidRPr="00AC1A29">
        <w:rPr>
          <w:rFonts w:cstheme="minorHAnsi"/>
          <w:lang w:val="mk-MK"/>
        </w:rPr>
        <w:t>.</w:t>
      </w:r>
    </w:p>
    <w:p w14:paraId="0A8A9668" w14:textId="4B29A017" w:rsidR="00E05B8C" w:rsidRPr="00AC1A29" w:rsidRDefault="00E05B8C" w:rsidP="00AC1A29">
      <w:pPr>
        <w:shd w:val="clear" w:color="auto" w:fill="FFFFFF"/>
        <w:tabs>
          <w:tab w:val="left" w:pos="567"/>
        </w:tabs>
        <w:spacing w:after="150" w:line="240" w:lineRule="auto"/>
        <w:jc w:val="right"/>
        <w:rPr>
          <w:rFonts w:eastAsia="Times New Roman" w:cstheme="minorHAnsi"/>
          <w:i/>
          <w:iCs/>
          <w:lang w:val="mk-MK"/>
        </w:rPr>
      </w:pPr>
      <w:r w:rsidRPr="00AC1A29">
        <w:rPr>
          <w:rFonts w:eastAsia="Times New Roman" w:cstheme="minorHAnsi"/>
          <w:i/>
          <w:iCs/>
          <w:lang w:val="mk-MK"/>
        </w:rPr>
        <w:t xml:space="preserve">Обрасците за остварување на Вашите права наведени во оваа политика, се достапни </w:t>
      </w:r>
      <w:r w:rsidR="008458CB" w:rsidRPr="00AC1A29">
        <w:rPr>
          <w:rFonts w:eastAsia="Times New Roman" w:cstheme="minorHAnsi"/>
          <w:i/>
          <w:iCs/>
          <w:lang w:val="mk-MK"/>
        </w:rPr>
        <w:t>во просториите на</w:t>
      </w:r>
      <w:r w:rsidR="00974C16" w:rsidRPr="00AC1A29">
        <w:rPr>
          <w:rFonts w:eastAsia="Times New Roman" w:cstheme="minorHAnsi"/>
          <w:i/>
          <w:iCs/>
          <w:lang w:val="mk-MK"/>
        </w:rPr>
        <w:t xml:space="preserve"> Контролорот, во хартиена форма</w:t>
      </w:r>
      <w:r w:rsidRPr="00AC1A29">
        <w:rPr>
          <w:rFonts w:eastAsia="Times New Roman" w:cstheme="minorHAnsi"/>
          <w:i/>
          <w:iCs/>
          <w:lang w:val="mk-MK"/>
        </w:rPr>
        <w:t>.</w:t>
      </w:r>
    </w:p>
    <w:p w14:paraId="01B8C0F8" w14:textId="77777777" w:rsidR="00E05B8C" w:rsidRPr="00AC1A29" w:rsidRDefault="00E05B8C" w:rsidP="00AC1A29">
      <w:pPr>
        <w:pStyle w:val="ListParagraph"/>
        <w:numPr>
          <w:ilvl w:val="0"/>
          <w:numId w:val="11"/>
        </w:numPr>
        <w:shd w:val="clear" w:color="auto" w:fill="E7E6E6" w:themeFill="background2"/>
        <w:tabs>
          <w:tab w:val="left" w:pos="567"/>
        </w:tabs>
        <w:ind w:left="0" w:firstLine="0"/>
        <w:rPr>
          <w:rFonts w:eastAsia="Times New Roman" w:cstheme="minorHAnsi"/>
          <w:b/>
          <w:bCs/>
        </w:rPr>
      </w:pPr>
      <w:r w:rsidRPr="00AC1A29">
        <w:rPr>
          <w:rFonts w:eastAsia="Times New Roman" w:cstheme="minorHAnsi"/>
          <w:b/>
          <w:bCs/>
        </w:rPr>
        <w:t>Право на поднесување барање до Агенција за заштита на личните податоци</w:t>
      </w:r>
    </w:p>
    <w:p w14:paraId="27CF8B83" w14:textId="77777777" w:rsidR="00E05B8C" w:rsidRPr="00AC1A29" w:rsidRDefault="00E05B8C" w:rsidP="00AC1A29">
      <w:pPr>
        <w:tabs>
          <w:tab w:val="left" w:pos="567"/>
        </w:tabs>
        <w:spacing w:after="0"/>
        <w:rPr>
          <w:rFonts w:eastAsia="Times New Roman" w:cstheme="minorHAnsi"/>
        </w:rPr>
      </w:pPr>
      <w:r w:rsidRPr="00AC1A29">
        <w:rPr>
          <w:rFonts w:eastAsia="Times New Roman" w:cstheme="minorHAnsi"/>
        </w:rPr>
        <w:t>Доколку сметате дека личните податоци не ги обработуваме согласно ЗЗЛП можете да се обратите до:</w:t>
      </w:r>
    </w:p>
    <w:p w14:paraId="6027FAE1" w14:textId="77777777" w:rsidR="00E05B8C" w:rsidRPr="00AC1A29" w:rsidRDefault="00E05B8C" w:rsidP="00AC1A29">
      <w:pPr>
        <w:tabs>
          <w:tab w:val="left" w:pos="567"/>
        </w:tabs>
        <w:spacing w:after="0"/>
        <w:rPr>
          <w:rFonts w:eastAsia="Times New Roman" w:cstheme="minorHAnsi"/>
        </w:rPr>
      </w:pPr>
      <w:r w:rsidRPr="00AC1A29">
        <w:rPr>
          <w:rFonts w:eastAsia="Times New Roman" w:cstheme="minorHAnsi"/>
        </w:rPr>
        <w:t>Агенција за заштита на личните податоци</w:t>
      </w:r>
      <w:r w:rsidRPr="00AC1A29">
        <w:rPr>
          <w:rFonts w:eastAsia="Times New Roman" w:cstheme="minorHAnsi"/>
        </w:rPr>
        <w:br/>
        <w:t>бул. „Гоце Делчев“ бр. 18 Скопје</w:t>
      </w:r>
    </w:p>
    <w:p w14:paraId="78D075DB" w14:textId="77777777" w:rsidR="00E05B8C" w:rsidRPr="00AC1A29" w:rsidRDefault="00F02D24" w:rsidP="00AC1A29">
      <w:pPr>
        <w:tabs>
          <w:tab w:val="left" w:pos="567"/>
        </w:tabs>
        <w:spacing w:after="0"/>
        <w:rPr>
          <w:rFonts w:eastAsia="Times New Roman" w:cstheme="minorHAnsi"/>
        </w:rPr>
      </w:pPr>
      <w:hyperlink r:id="rId11" w:history="1">
        <w:r w:rsidR="00E05B8C" w:rsidRPr="00AC1A29">
          <w:rPr>
            <w:rStyle w:val="Hyperlink"/>
            <w:rFonts w:eastAsia="Times New Roman" w:cstheme="minorHAnsi"/>
          </w:rPr>
          <w:t>https://www.dzlp.mk/</w:t>
        </w:r>
      </w:hyperlink>
      <w:r w:rsidR="00E05B8C" w:rsidRPr="00AC1A29">
        <w:rPr>
          <w:rFonts w:eastAsia="Times New Roman" w:cstheme="minorHAnsi"/>
        </w:rPr>
        <w:t xml:space="preserve"> </w:t>
      </w:r>
    </w:p>
    <w:p w14:paraId="704656E1" w14:textId="77777777" w:rsidR="00E05B8C" w:rsidRPr="00AC1A29" w:rsidRDefault="00E05B8C" w:rsidP="00AC1A29">
      <w:pPr>
        <w:tabs>
          <w:tab w:val="left" w:pos="567"/>
        </w:tabs>
        <w:spacing w:after="0"/>
        <w:rPr>
          <w:rFonts w:eastAsia="Times New Roman" w:cstheme="minorHAnsi"/>
        </w:rPr>
      </w:pPr>
      <w:r w:rsidRPr="00AC1A29">
        <w:rPr>
          <w:rFonts w:eastAsia="Times New Roman" w:cstheme="minorHAnsi"/>
          <w:lang w:val="mk-MK"/>
        </w:rPr>
        <w:t>е</w:t>
      </w:r>
      <w:r w:rsidRPr="00AC1A29">
        <w:rPr>
          <w:rFonts w:eastAsia="Times New Roman" w:cstheme="minorHAnsi"/>
        </w:rPr>
        <w:t xml:space="preserve">-mail </w:t>
      </w:r>
      <w:r w:rsidRPr="00AC1A29">
        <w:rPr>
          <w:rFonts w:eastAsia="Times New Roman" w:cstheme="minorHAnsi"/>
          <w:lang w:val="mk-MK"/>
        </w:rPr>
        <w:t>адреса</w:t>
      </w:r>
      <w:r w:rsidRPr="00AC1A29">
        <w:rPr>
          <w:rFonts w:eastAsia="Times New Roman" w:cstheme="minorHAnsi"/>
          <w:b/>
          <w:bCs/>
          <w:lang w:val="mk-MK"/>
        </w:rPr>
        <w:t xml:space="preserve"> </w:t>
      </w:r>
      <w:hyperlink r:id="rId12" w:history="1">
        <w:r w:rsidRPr="00AC1A29">
          <w:rPr>
            <w:rStyle w:val="Hyperlink"/>
            <w:rFonts w:eastAsia="Times New Roman" w:cstheme="minorHAnsi"/>
          </w:rPr>
          <w:t>info@privacy.mk</w:t>
        </w:r>
      </w:hyperlink>
      <w:r w:rsidRPr="00AC1A29">
        <w:rPr>
          <w:rFonts w:eastAsia="Times New Roman" w:cstheme="minorHAnsi"/>
        </w:rPr>
        <w:t xml:space="preserve">  </w:t>
      </w:r>
    </w:p>
    <w:p w14:paraId="557FED8C" w14:textId="77777777" w:rsidR="00E05B8C" w:rsidRPr="00AC1A29" w:rsidRDefault="00E05B8C" w:rsidP="00AC1A29">
      <w:pPr>
        <w:shd w:val="clear" w:color="auto" w:fill="FFFFFF"/>
        <w:tabs>
          <w:tab w:val="left" w:pos="567"/>
        </w:tabs>
        <w:spacing w:after="150" w:line="240" w:lineRule="auto"/>
        <w:jc w:val="both"/>
        <w:rPr>
          <w:rFonts w:eastAsia="Times New Roman" w:cstheme="minorHAnsi"/>
        </w:rPr>
      </w:pPr>
    </w:p>
    <w:p w14:paraId="27C8FEC9" w14:textId="77777777" w:rsidR="00E05B8C" w:rsidRPr="00AC1A29" w:rsidRDefault="00E05B8C" w:rsidP="00AC1A29">
      <w:pPr>
        <w:pStyle w:val="ListParagraph"/>
        <w:numPr>
          <w:ilvl w:val="0"/>
          <w:numId w:val="14"/>
        </w:numPr>
        <w:shd w:val="clear" w:color="auto" w:fill="FFFFFF"/>
        <w:tabs>
          <w:tab w:val="left" w:pos="567"/>
        </w:tabs>
        <w:spacing w:before="300" w:after="150" w:line="240" w:lineRule="auto"/>
        <w:ind w:left="0" w:firstLine="0"/>
        <w:jc w:val="both"/>
        <w:outlineLvl w:val="1"/>
        <w:rPr>
          <w:rFonts w:eastAsia="Times New Roman" w:cstheme="minorHAnsi"/>
          <w:b/>
          <w:bCs/>
        </w:rPr>
      </w:pPr>
      <w:r w:rsidRPr="00AC1A29">
        <w:rPr>
          <w:rFonts w:eastAsia="Times New Roman" w:cstheme="minorHAnsi"/>
          <w:b/>
          <w:bCs/>
        </w:rPr>
        <w:t>ИЗВЕСТУВАЊЕ ЗА ИЗМЕНИ И ДОПОЛНУВАЊА НА ОВАА ПОЛИТИКА</w:t>
      </w:r>
    </w:p>
    <w:p w14:paraId="64E32036" w14:textId="5F92FB04" w:rsidR="00E05B8C" w:rsidRPr="00AC1A29" w:rsidRDefault="006A271A" w:rsidP="00AC1A29">
      <w:pPr>
        <w:shd w:val="clear" w:color="auto" w:fill="FFFFFF"/>
        <w:tabs>
          <w:tab w:val="left" w:pos="426"/>
          <w:tab w:val="left" w:pos="567"/>
        </w:tabs>
        <w:spacing w:before="100" w:beforeAutospacing="1" w:after="100" w:afterAutospacing="1" w:line="240" w:lineRule="auto"/>
        <w:jc w:val="both"/>
        <w:rPr>
          <w:rFonts w:cstheme="minorHAnsi"/>
        </w:rPr>
      </w:pPr>
      <w:r w:rsidRPr="00AC1A29">
        <w:rPr>
          <w:rFonts w:eastAsia="Times New Roman" w:cstheme="minorHAnsi"/>
        </w:rPr>
        <w:t xml:space="preserve">ФОНДАЦИЈА ИЛИЈА КАМЧЕВ  </w:t>
      </w:r>
      <w:r w:rsidR="00E05B8C" w:rsidRPr="00AC1A29">
        <w:rPr>
          <w:rFonts w:eastAsia="Times New Roman" w:cstheme="minorHAnsi"/>
        </w:rPr>
        <w:t>има право да ја ажурира оваа политика за приватност на личните податоци во кое било време. Кога ќе го направиме тоа, ќе дадеме известување на интернет страницата</w:t>
      </w:r>
      <w:r w:rsidR="00D95424" w:rsidRPr="00AC1A29">
        <w:rPr>
          <w:rFonts w:eastAsia="Times New Roman" w:cstheme="minorHAnsi"/>
          <w:lang w:val="mk-MK"/>
        </w:rPr>
        <w:t xml:space="preserve"> или политикита може да биде истакната и интерно во Контролорот, </w:t>
      </w:r>
      <w:r w:rsidR="00E05B8C" w:rsidRPr="00AC1A29">
        <w:rPr>
          <w:rFonts w:eastAsia="Times New Roman" w:cstheme="minorHAnsi"/>
        </w:rPr>
        <w:t xml:space="preserve"> и ќе го ревидираме датумот на ажурирање на крајот на </w:t>
      </w:r>
      <w:r w:rsidR="00E05B8C" w:rsidRPr="00AC1A29">
        <w:rPr>
          <w:rFonts w:eastAsia="Times New Roman" w:cstheme="minorHAnsi"/>
        </w:rPr>
        <w:lastRenderedPageBreak/>
        <w:t xml:space="preserve">оваа страница. </w:t>
      </w:r>
      <w:r w:rsidR="00D95424" w:rsidRPr="00AC1A29">
        <w:rPr>
          <w:rFonts w:eastAsia="Times New Roman" w:cstheme="minorHAnsi"/>
          <w:lang w:val="mk-MK"/>
        </w:rPr>
        <w:t xml:space="preserve">Субјектот на личните податоци / корисникот, </w:t>
      </w:r>
      <w:r w:rsidR="00E1342B" w:rsidRPr="00AC1A29">
        <w:rPr>
          <w:rFonts w:eastAsia="Times New Roman" w:cstheme="minorHAnsi"/>
          <w:lang w:val="mk-MK"/>
        </w:rPr>
        <w:t xml:space="preserve">е информиран, </w:t>
      </w:r>
      <w:r w:rsidR="00E05B8C" w:rsidRPr="00AC1A29">
        <w:rPr>
          <w:rFonts w:eastAsia="Times New Roman" w:cstheme="minorHAnsi"/>
        </w:rPr>
        <w:t>прифаќа и се согласува дека е негова одговорност периодично да ја проверува политиката за приватност и дека е свесен за промените.</w:t>
      </w:r>
    </w:p>
    <w:p w14:paraId="3EAD0E63" w14:textId="77777777" w:rsidR="00E05B8C" w:rsidRPr="00AC1A29" w:rsidRDefault="00E05B8C" w:rsidP="00AC1A29">
      <w:pPr>
        <w:tabs>
          <w:tab w:val="left" w:pos="567"/>
        </w:tabs>
        <w:jc w:val="both"/>
        <w:rPr>
          <w:rFonts w:cstheme="minorHAnsi"/>
          <w:lang w:val="mk-MK"/>
        </w:rPr>
      </w:pPr>
    </w:p>
    <w:p w14:paraId="45AFE0D6" w14:textId="573DE00D" w:rsidR="00CD5D20" w:rsidRPr="00AC1A29" w:rsidRDefault="00E05B8C" w:rsidP="00AC1A29">
      <w:pPr>
        <w:tabs>
          <w:tab w:val="left" w:pos="567"/>
        </w:tabs>
        <w:jc w:val="right"/>
        <w:rPr>
          <w:rFonts w:cstheme="minorHAnsi"/>
          <w:lang w:val="mk-MK"/>
        </w:rPr>
      </w:pPr>
      <w:r w:rsidRPr="00AC1A29">
        <w:rPr>
          <w:rFonts w:cstheme="minorHAnsi"/>
          <w:lang w:val="mk-MK"/>
        </w:rPr>
        <w:t xml:space="preserve">      </w:t>
      </w:r>
      <w:r w:rsidRPr="00AC1A29">
        <w:rPr>
          <w:rFonts w:cstheme="minorHAnsi"/>
          <w:noProof/>
        </w:rPr>
        <w:drawing>
          <wp:inline distT="0" distB="0" distL="0" distR="0" wp14:anchorId="7EEEF3E6" wp14:editId="300FC98C">
            <wp:extent cx="3360420" cy="9448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0420" cy="944880"/>
                    </a:xfrm>
                    <a:prstGeom prst="rect">
                      <a:avLst/>
                    </a:prstGeom>
                    <a:noFill/>
                    <a:ln>
                      <a:noFill/>
                    </a:ln>
                  </pic:spPr>
                </pic:pic>
              </a:graphicData>
            </a:graphic>
          </wp:inline>
        </w:drawing>
      </w:r>
      <w:r w:rsidRPr="00AC1A29">
        <w:rPr>
          <w:rFonts w:cstheme="minorHAnsi"/>
          <w:lang w:val="mk-MK"/>
        </w:rPr>
        <w:t xml:space="preserve">  </w:t>
      </w:r>
    </w:p>
    <w:sectPr w:rsidR="00CD5D20" w:rsidRPr="00AC1A29" w:rsidSect="00E21EB4">
      <w:headerReference w:type="default" r:id="rId14"/>
      <w:footerReference w:type="default" r:id="rId15"/>
      <w:pgSz w:w="12240" w:h="15840"/>
      <w:pgMar w:top="568" w:right="1041" w:bottom="1276" w:left="851" w:header="142"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7AFF" w14:textId="77777777" w:rsidR="00F02D24" w:rsidRDefault="00F02D24" w:rsidP="00E32ED2">
      <w:pPr>
        <w:spacing w:after="0" w:line="240" w:lineRule="auto"/>
      </w:pPr>
      <w:r>
        <w:separator/>
      </w:r>
    </w:p>
  </w:endnote>
  <w:endnote w:type="continuationSeparator" w:id="0">
    <w:p w14:paraId="6A60DB40" w14:textId="77777777" w:rsidR="00F02D24" w:rsidRDefault="00F02D24" w:rsidP="00E3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UIBold">
    <w:altName w:val="Segoe UI"/>
    <w:panose1 w:val="00000000000000000000"/>
    <w:charset w:val="00"/>
    <w:family w:val="auto"/>
    <w:notTrueType/>
    <w:pitch w:val="default"/>
    <w:sig w:usb0="00000003" w:usb1="00000000" w:usb2="00000000" w:usb3="00000000" w:csb0="00000001" w:csb1="00000000"/>
  </w:font>
  <w:font w:name="SegoeUIRegular">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948"/>
      <w:gridCol w:w="2882"/>
      <w:gridCol w:w="1836"/>
    </w:tblGrid>
    <w:tr w:rsidR="00A17C5A" w14:paraId="691D6D1E" w14:textId="77777777" w:rsidTr="00A17C5A">
      <w:trPr>
        <w:jc w:val="center"/>
      </w:trPr>
      <w:tc>
        <w:tcPr>
          <w:tcW w:w="4948" w:type="dxa"/>
          <w:tcBorders>
            <w:top w:val="single" w:sz="12" w:space="0" w:color="auto"/>
            <w:left w:val="nil"/>
            <w:bottom w:val="single" w:sz="4" w:space="0" w:color="auto"/>
            <w:right w:val="nil"/>
          </w:tcBorders>
          <w:hideMark/>
        </w:tcPr>
        <w:p w14:paraId="2A2F851C" w14:textId="26924C26" w:rsidR="00A17C5A" w:rsidRPr="00A17C5A" w:rsidRDefault="00A17C5A" w:rsidP="00A17C5A">
          <w:pPr>
            <w:spacing w:before="40" w:after="40"/>
            <w:rPr>
              <w:rFonts w:eastAsia="Calibri" w:cstheme="minorHAnsi"/>
              <w:sz w:val="18"/>
              <w:szCs w:val="18"/>
            </w:rPr>
          </w:pPr>
          <w:r>
            <w:rPr>
              <w:rFonts w:eastAsia="Calibri" w:cstheme="minorHAnsi"/>
              <w:sz w:val="18"/>
              <w:szCs w:val="18"/>
              <w:lang w:val="mk-MK"/>
            </w:rPr>
            <w:t>Ознака на документот</w:t>
          </w:r>
          <w:r>
            <w:rPr>
              <w:rFonts w:eastAsia="Calibri" w:cstheme="minorHAnsi"/>
              <w:sz w:val="18"/>
              <w:szCs w:val="18"/>
            </w:rPr>
            <w:t>:</w:t>
          </w:r>
          <w:r>
            <w:rPr>
              <w:rFonts w:eastAsia="Calibri" w:cstheme="minorHAnsi"/>
              <w:sz w:val="18"/>
              <w:szCs w:val="18"/>
              <w:lang w:val="mk-MK"/>
            </w:rPr>
            <w:t xml:space="preserve"> </w:t>
          </w:r>
          <w:r w:rsidR="006A271A">
            <w:rPr>
              <w:rFonts w:eastAsia="Calibri" w:cstheme="minorHAnsi"/>
              <w:sz w:val="18"/>
              <w:szCs w:val="18"/>
              <w:lang w:val="mk-MK"/>
            </w:rPr>
            <w:t>ФОН</w:t>
          </w:r>
          <w:r>
            <w:rPr>
              <w:rFonts w:eastAsia="Calibri" w:cstheme="minorHAnsi"/>
              <w:sz w:val="18"/>
              <w:szCs w:val="18"/>
              <w:lang w:val="mk-MK"/>
            </w:rPr>
            <w:t xml:space="preserve"> ПОЛ ПРИ</w:t>
          </w:r>
        </w:p>
      </w:tc>
      <w:tc>
        <w:tcPr>
          <w:tcW w:w="2882" w:type="dxa"/>
          <w:tcBorders>
            <w:top w:val="single" w:sz="12" w:space="0" w:color="auto"/>
            <w:left w:val="nil"/>
            <w:bottom w:val="single" w:sz="4" w:space="0" w:color="auto"/>
            <w:right w:val="nil"/>
          </w:tcBorders>
          <w:hideMark/>
        </w:tcPr>
        <w:p w14:paraId="7C124734" w14:textId="2C647D0F" w:rsidR="00A17C5A" w:rsidRDefault="00A17C5A" w:rsidP="00A17C5A">
          <w:pPr>
            <w:spacing w:before="40" w:after="40"/>
            <w:rPr>
              <w:rFonts w:eastAsia="Calibri" w:cstheme="minorHAnsi"/>
              <w:sz w:val="18"/>
              <w:szCs w:val="18"/>
              <w:lang w:val="mk-MK"/>
            </w:rPr>
          </w:pPr>
          <w:r>
            <w:rPr>
              <w:rFonts w:eastAsia="Calibri" w:cstheme="minorHAnsi"/>
              <w:sz w:val="18"/>
              <w:szCs w:val="18"/>
            </w:rPr>
            <w:t>Датум на употреба: 16.12.2021</w:t>
          </w:r>
        </w:p>
      </w:tc>
      <w:tc>
        <w:tcPr>
          <w:tcW w:w="1836" w:type="dxa"/>
          <w:tcBorders>
            <w:top w:val="single" w:sz="12" w:space="0" w:color="auto"/>
            <w:left w:val="nil"/>
            <w:bottom w:val="single" w:sz="4" w:space="0" w:color="auto"/>
            <w:right w:val="nil"/>
          </w:tcBorders>
          <w:hideMark/>
        </w:tcPr>
        <w:p w14:paraId="64429365" w14:textId="77777777" w:rsidR="00A17C5A" w:rsidRDefault="00A17C5A" w:rsidP="00A17C5A">
          <w:pPr>
            <w:spacing w:before="40" w:after="40"/>
            <w:jc w:val="right"/>
            <w:rPr>
              <w:rFonts w:eastAsia="Calibri" w:cstheme="minorHAnsi"/>
              <w:sz w:val="18"/>
              <w:szCs w:val="18"/>
            </w:rPr>
          </w:pPr>
          <w:r>
            <w:rPr>
              <w:rFonts w:eastAsia="Calibri" w:cstheme="minorHAnsi"/>
              <w:sz w:val="18"/>
              <w:szCs w:val="18"/>
            </w:rPr>
            <w:t>Верзија 1</w:t>
          </w:r>
        </w:p>
      </w:tc>
    </w:tr>
    <w:tr w:rsidR="00A17C5A" w14:paraId="09C9F7F7" w14:textId="77777777" w:rsidTr="00A17C5A">
      <w:trPr>
        <w:jc w:val="center"/>
      </w:trPr>
      <w:tc>
        <w:tcPr>
          <w:tcW w:w="4948" w:type="dxa"/>
          <w:tcBorders>
            <w:top w:val="single" w:sz="4" w:space="0" w:color="auto"/>
            <w:left w:val="nil"/>
            <w:bottom w:val="single" w:sz="12" w:space="0" w:color="auto"/>
            <w:right w:val="nil"/>
          </w:tcBorders>
          <w:hideMark/>
        </w:tcPr>
        <w:p w14:paraId="28F01987" w14:textId="77777777" w:rsidR="00A17C5A" w:rsidRDefault="00A17C5A" w:rsidP="00A17C5A">
          <w:pPr>
            <w:spacing w:before="40" w:after="40"/>
            <w:rPr>
              <w:rFonts w:eastAsia="Calibri" w:cstheme="minorHAnsi"/>
              <w:sz w:val="18"/>
              <w:szCs w:val="18"/>
              <w:lang w:val="mk-MK"/>
            </w:rPr>
          </w:pPr>
          <w:r>
            <w:rPr>
              <w:rFonts w:eastAsia="Calibri" w:cstheme="minorHAnsi"/>
              <w:sz w:val="18"/>
              <w:szCs w:val="18"/>
            </w:rPr>
            <w:t xml:space="preserve">Информации за документот: Класа </w:t>
          </w:r>
          <w:r>
            <w:rPr>
              <w:rFonts w:eastAsia="Calibri" w:cstheme="minorHAnsi"/>
              <w:sz w:val="18"/>
              <w:szCs w:val="18"/>
              <w:lang w:val="mk-MK"/>
            </w:rPr>
            <w:t>1 Јавни</w:t>
          </w:r>
        </w:p>
      </w:tc>
      <w:tc>
        <w:tcPr>
          <w:tcW w:w="2882" w:type="dxa"/>
          <w:tcBorders>
            <w:top w:val="single" w:sz="4" w:space="0" w:color="auto"/>
            <w:left w:val="nil"/>
            <w:bottom w:val="single" w:sz="12" w:space="0" w:color="auto"/>
            <w:right w:val="nil"/>
          </w:tcBorders>
          <w:hideMark/>
        </w:tcPr>
        <w:p w14:paraId="1E100CAA" w14:textId="77777777" w:rsidR="00A17C5A" w:rsidRDefault="00A17C5A" w:rsidP="00A17C5A">
          <w:pPr>
            <w:rPr>
              <w:rFonts w:eastAsia="Calibri" w:cstheme="minorHAnsi"/>
              <w:sz w:val="18"/>
              <w:szCs w:val="18"/>
              <w:lang w:val="mk-MK"/>
            </w:rPr>
          </w:pPr>
        </w:p>
      </w:tc>
      <w:tc>
        <w:tcPr>
          <w:tcW w:w="1836" w:type="dxa"/>
          <w:tcBorders>
            <w:top w:val="single" w:sz="4" w:space="0" w:color="auto"/>
            <w:left w:val="nil"/>
            <w:bottom w:val="single" w:sz="12" w:space="0" w:color="auto"/>
            <w:right w:val="nil"/>
          </w:tcBorders>
          <w:hideMark/>
        </w:tcPr>
        <w:p w14:paraId="68C28735" w14:textId="77777777" w:rsidR="00A17C5A" w:rsidRDefault="00A17C5A" w:rsidP="00A17C5A">
          <w:pPr>
            <w:spacing w:before="40" w:after="40"/>
            <w:jc w:val="right"/>
            <w:rPr>
              <w:rFonts w:eastAsia="Calibri" w:cstheme="minorHAnsi"/>
              <w:sz w:val="18"/>
              <w:szCs w:val="18"/>
            </w:rPr>
          </w:pPr>
          <w:r>
            <w:rPr>
              <w:rFonts w:eastAsia="Calibri" w:cstheme="minorHAnsi"/>
              <w:sz w:val="18"/>
              <w:szCs w:val="18"/>
            </w:rPr>
            <w:t xml:space="preserve">Страна </w:t>
          </w:r>
          <w:r>
            <w:rPr>
              <w:rFonts w:eastAsia="Calibri" w:cstheme="minorHAnsi"/>
              <w:b/>
              <w:bCs/>
              <w:sz w:val="18"/>
              <w:szCs w:val="18"/>
            </w:rPr>
            <w:fldChar w:fldCharType="begin"/>
          </w:r>
          <w:r>
            <w:rPr>
              <w:rFonts w:eastAsia="Calibri" w:cstheme="minorHAnsi"/>
              <w:b/>
              <w:bCs/>
              <w:sz w:val="18"/>
              <w:szCs w:val="18"/>
            </w:rPr>
            <w:instrText xml:space="preserve"> PAGE  \* Arabic  \* MERGEFORMAT </w:instrText>
          </w:r>
          <w:r>
            <w:rPr>
              <w:rFonts w:eastAsia="Calibri" w:cstheme="minorHAnsi"/>
              <w:b/>
              <w:bCs/>
              <w:sz w:val="18"/>
              <w:szCs w:val="18"/>
            </w:rPr>
            <w:fldChar w:fldCharType="separate"/>
          </w:r>
          <w:r>
            <w:rPr>
              <w:rFonts w:eastAsia="Calibri" w:cstheme="minorHAnsi"/>
              <w:b/>
              <w:bCs/>
              <w:sz w:val="18"/>
              <w:szCs w:val="18"/>
            </w:rPr>
            <w:t>1</w:t>
          </w:r>
          <w:r>
            <w:rPr>
              <w:rFonts w:eastAsia="Calibri" w:cstheme="minorHAnsi"/>
              <w:b/>
              <w:bCs/>
              <w:sz w:val="18"/>
              <w:szCs w:val="18"/>
            </w:rPr>
            <w:fldChar w:fldCharType="end"/>
          </w:r>
          <w:r>
            <w:rPr>
              <w:rFonts w:eastAsia="Calibri" w:cstheme="minorHAnsi"/>
              <w:sz w:val="18"/>
              <w:szCs w:val="18"/>
            </w:rPr>
            <w:t xml:space="preserve"> од </w:t>
          </w:r>
          <w:r>
            <w:rPr>
              <w:rFonts w:eastAsia="Calibri" w:cstheme="minorHAnsi"/>
              <w:b/>
              <w:bCs/>
              <w:sz w:val="18"/>
              <w:szCs w:val="18"/>
            </w:rPr>
            <w:fldChar w:fldCharType="begin"/>
          </w:r>
          <w:r>
            <w:rPr>
              <w:rFonts w:eastAsia="Calibri" w:cstheme="minorHAnsi"/>
              <w:b/>
              <w:bCs/>
              <w:sz w:val="18"/>
              <w:szCs w:val="18"/>
            </w:rPr>
            <w:instrText xml:space="preserve"> NUMPAGES  \* Arabic  \* MERGEFORMAT </w:instrText>
          </w:r>
          <w:r>
            <w:rPr>
              <w:rFonts w:eastAsia="Calibri" w:cstheme="minorHAnsi"/>
              <w:b/>
              <w:bCs/>
              <w:sz w:val="18"/>
              <w:szCs w:val="18"/>
            </w:rPr>
            <w:fldChar w:fldCharType="separate"/>
          </w:r>
          <w:r>
            <w:rPr>
              <w:rFonts w:eastAsia="Calibri" w:cstheme="minorHAnsi"/>
              <w:b/>
              <w:bCs/>
              <w:sz w:val="18"/>
              <w:szCs w:val="18"/>
            </w:rPr>
            <w:t>2</w:t>
          </w:r>
          <w:r>
            <w:rPr>
              <w:rFonts w:eastAsia="Calibri" w:cstheme="minorHAnsi"/>
              <w:b/>
              <w:bCs/>
              <w:sz w:val="18"/>
              <w:szCs w:val="18"/>
            </w:rPr>
            <w:fldChar w:fldCharType="end"/>
          </w:r>
        </w:p>
      </w:tc>
    </w:tr>
  </w:tbl>
  <w:p w14:paraId="6A527330" w14:textId="77777777" w:rsidR="004C330E" w:rsidRPr="00A17C5A" w:rsidRDefault="004C330E" w:rsidP="00A17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45A3" w14:textId="77777777" w:rsidR="00F02D24" w:rsidRDefault="00F02D24" w:rsidP="00E32ED2">
      <w:pPr>
        <w:spacing w:after="0" w:line="240" w:lineRule="auto"/>
      </w:pPr>
      <w:r>
        <w:separator/>
      </w:r>
    </w:p>
  </w:footnote>
  <w:footnote w:type="continuationSeparator" w:id="0">
    <w:p w14:paraId="52124DC1" w14:textId="77777777" w:rsidR="00F02D24" w:rsidRDefault="00F02D24" w:rsidP="00E32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W w:w="10278" w:type="dxa"/>
      <w:tblInd w:w="0" w:type="dxa"/>
      <w:tblLook w:val="04A0" w:firstRow="1" w:lastRow="0" w:firstColumn="1" w:lastColumn="0" w:noHBand="0" w:noVBand="1"/>
    </w:tblPr>
    <w:tblGrid>
      <w:gridCol w:w="1955"/>
      <w:gridCol w:w="8323"/>
    </w:tblGrid>
    <w:tr w:rsidR="00A538A1" w14:paraId="7A79DCF1" w14:textId="77777777" w:rsidTr="00A538A1">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55" w:type="dxa"/>
          <w:tcBorders>
            <w:top w:val="single" w:sz="4" w:space="0" w:color="7F7F7F"/>
            <w:left w:val="nil"/>
            <w:right w:val="nil"/>
          </w:tcBorders>
          <w:hideMark/>
        </w:tcPr>
        <w:p w14:paraId="6E82B5AA" w14:textId="3A529363" w:rsidR="00A538A1" w:rsidRDefault="006A271A" w:rsidP="00491420">
          <w:pPr>
            <w:tabs>
              <w:tab w:val="center" w:pos="4680"/>
              <w:tab w:val="right" w:pos="9360"/>
            </w:tabs>
            <w:rPr>
              <w:rFonts w:ascii="Cambria" w:hAnsi="Cambria"/>
              <w:lang w:val="mk-MK"/>
            </w:rPr>
          </w:pPr>
          <w:bookmarkStart w:id="5" w:name="_Hlk88309457"/>
          <w:bookmarkStart w:id="6" w:name="_Hlk88309456"/>
          <w:r>
            <w:rPr>
              <w:noProof/>
            </w:rPr>
            <w:drawing>
              <wp:inline distT="0" distB="0" distL="0" distR="0" wp14:anchorId="0CED0127" wp14:editId="097E53F4">
                <wp:extent cx="449580" cy="45457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20" cy="455829"/>
                        </a:xfrm>
                        <a:prstGeom prst="rect">
                          <a:avLst/>
                        </a:prstGeom>
                        <a:noFill/>
                        <a:ln>
                          <a:noFill/>
                        </a:ln>
                      </pic:spPr>
                    </pic:pic>
                  </a:graphicData>
                </a:graphic>
              </wp:inline>
            </w:drawing>
          </w:r>
        </w:p>
      </w:tc>
      <w:tc>
        <w:tcPr>
          <w:tcW w:w="8323" w:type="dxa"/>
          <w:tcBorders>
            <w:top w:val="single" w:sz="4" w:space="0" w:color="7F7F7F"/>
            <w:left w:val="nil"/>
            <w:right w:val="nil"/>
          </w:tcBorders>
        </w:tcPr>
        <w:p w14:paraId="7A3265D7" w14:textId="47B5DCC7" w:rsidR="00A538A1" w:rsidRPr="00AC1A29" w:rsidRDefault="00A538A1" w:rsidP="006A271A">
          <w:pPr>
            <w:shd w:val="clear" w:color="auto" w:fill="FFFFFF"/>
            <w:tabs>
              <w:tab w:val="left" w:pos="567"/>
            </w:tabs>
            <w:spacing w:after="15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lang w:val="mk-MK"/>
            </w:rPr>
          </w:pPr>
          <w:r w:rsidRPr="00A538A1">
            <w:rPr>
              <w:rFonts w:eastAsia="Times New Roman" w:cstheme="minorHAnsi"/>
              <w:sz w:val="24"/>
              <w:szCs w:val="24"/>
            </w:rPr>
            <w:t>ПОЛИТИКА ЗА ПРИВАТНОСТ</w:t>
          </w:r>
          <w:r w:rsidR="00AC1A29">
            <w:rPr>
              <w:rFonts w:eastAsia="Times New Roman" w:cstheme="minorHAnsi"/>
              <w:sz w:val="24"/>
              <w:szCs w:val="24"/>
            </w:rPr>
            <w:t xml:space="preserve"> </w:t>
          </w:r>
          <w:r w:rsidR="00AC1A29">
            <w:rPr>
              <w:rFonts w:eastAsia="Times New Roman" w:cstheme="minorHAnsi"/>
              <w:sz w:val="24"/>
              <w:szCs w:val="24"/>
              <w:lang w:val="mk-MK"/>
            </w:rPr>
            <w:t>И КОЛАЧИЊА</w:t>
          </w:r>
        </w:p>
      </w:tc>
      <w:bookmarkEnd w:id="5"/>
      <w:bookmarkEnd w:id="6"/>
    </w:tr>
  </w:tbl>
  <w:p w14:paraId="3D1E955D" w14:textId="4DF7CD36" w:rsidR="00E21EB4" w:rsidRPr="00E21EB4" w:rsidRDefault="00E21EB4" w:rsidP="00A17C5A">
    <w:pPr>
      <w:tabs>
        <w:tab w:val="center" w:pos="4153"/>
      </w:tabs>
      <w:autoSpaceDE w:val="0"/>
      <w:autoSpaceDN w:val="0"/>
      <w:spacing w:after="0" w:line="240" w:lineRule="auto"/>
      <w:ind w:right="-1054"/>
      <w:rPr>
        <w:rFonts w:ascii="Arial" w:eastAsia="Times New Roman" w:hAnsi="Arial" w:cs="Arial"/>
        <w:b/>
        <w:color w:val="002060"/>
      </w:rPr>
    </w:pPr>
  </w:p>
  <w:p w14:paraId="4553F9C4" w14:textId="12B0E9B9" w:rsidR="00FE6D34" w:rsidRPr="00E21EB4" w:rsidRDefault="00FE6D34" w:rsidP="00E2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ECE"/>
    <w:multiLevelType w:val="hybridMultilevel"/>
    <w:tmpl w:val="B2F4DD76"/>
    <w:lvl w:ilvl="0" w:tplc="EA4286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1EFC"/>
    <w:multiLevelType w:val="multilevel"/>
    <w:tmpl w:val="D46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F2B52"/>
    <w:multiLevelType w:val="multilevel"/>
    <w:tmpl w:val="332E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66821"/>
    <w:multiLevelType w:val="multilevel"/>
    <w:tmpl w:val="483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7494F"/>
    <w:multiLevelType w:val="hybridMultilevel"/>
    <w:tmpl w:val="EB8A8E72"/>
    <w:lvl w:ilvl="0" w:tplc="19D688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B5C14"/>
    <w:multiLevelType w:val="multilevel"/>
    <w:tmpl w:val="8B0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429A3"/>
    <w:multiLevelType w:val="multilevel"/>
    <w:tmpl w:val="1F58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228BD"/>
    <w:multiLevelType w:val="multilevel"/>
    <w:tmpl w:val="3932A65C"/>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74B6B8F"/>
    <w:multiLevelType w:val="multilevel"/>
    <w:tmpl w:val="483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63A31"/>
    <w:multiLevelType w:val="multilevel"/>
    <w:tmpl w:val="3BEC306E"/>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52145D0"/>
    <w:multiLevelType w:val="hybridMultilevel"/>
    <w:tmpl w:val="043E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145DE"/>
    <w:multiLevelType w:val="multilevel"/>
    <w:tmpl w:val="26C6FE4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D2E2088"/>
    <w:multiLevelType w:val="multilevel"/>
    <w:tmpl w:val="661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276C4"/>
    <w:multiLevelType w:val="multilevel"/>
    <w:tmpl w:val="21E6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30052"/>
    <w:multiLevelType w:val="multilevel"/>
    <w:tmpl w:val="06B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329FA"/>
    <w:multiLevelType w:val="multilevel"/>
    <w:tmpl w:val="17C4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5C2DEC"/>
    <w:multiLevelType w:val="multilevel"/>
    <w:tmpl w:val="E94A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1245293">
    <w:abstractNumId w:val="5"/>
  </w:num>
  <w:num w:numId="2" w16cid:durableId="1615211538">
    <w:abstractNumId w:val="6"/>
  </w:num>
  <w:num w:numId="3" w16cid:durableId="1710185245">
    <w:abstractNumId w:val="2"/>
  </w:num>
  <w:num w:numId="4" w16cid:durableId="1909487085">
    <w:abstractNumId w:val="13"/>
  </w:num>
  <w:num w:numId="5" w16cid:durableId="306787242">
    <w:abstractNumId w:val="1"/>
  </w:num>
  <w:num w:numId="6" w16cid:durableId="981932594">
    <w:abstractNumId w:val="15"/>
  </w:num>
  <w:num w:numId="7" w16cid:durableId="558977007">
    <w:abstractNumId w:val="12"/>
  </w:num>
  <w:num w:numId="8" w16cid:durableId="1191921069">
    <w:abstractNumId w:val="16"/>
  </w:num>
  <w:num w:numId="9" w16cid:durableId="1674213259">
    <w:abstractNumId w:val="8"/>
  </w:num>
  <w:num w:numId="10" w16cid:durableId="1753353859">
    <w:abstractNumId w:val="10"/>
  </w:num>
  <w:num w:numId="11" w16cid:durableId="209341792">
    <w:abstractNumId w:val="4"/>
  </w:num>
  <w:num w:numId="12" w16cid:durableId="1960256666">
    <w:abstractNumId w:val="3"/>
  </w:num>
  <w:num w:numId="13" w16cid:durableId="447360712">
    <w:abstractNumId w:val="14"/>
  </w:num>
  <w:num w:numId="14" w16cid:durableId="1726173581">
    <w:abstractNumId w:val="11"/>
  </w:num>
  <w:num w:numId="15" w16cid:durableId="689069614">
    <w:abstractNumId w:val="0"/>
  </w:num>
  <w:num w:numId="16" w16cid:durableId="937370523">
    <w:abstractNumId w:val="9"/>
  </w:num>
  <w:num w:numId="17" w16cid:durableId="314258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D2"/>
    <w:rsid w:val="00001E75"/>
    <w:rsid w:val="00010834"/>
    <w:rsid w:val="000508F6"/>
    <w:rsid w:val="000A1948"/>
    <w:rsid w:val="000D46C1"/>
    <w:rsid w:val="00101ACA"/>
    <w:rsid w:val="0014026D"/>
    <w:rsid w:val="00143370"/>
    <w:rsid w:val="001D521F"/>
    <w:rsid w:val="002A5544"/>
    <w:rsid w:val="003223D0"/>
    <w:rsid w:val="0033683F"/>
    <w:rsid w:val="003839F0"/>
    <w:rsid w:val="003C23B7"/>
    <w:rsid w:val="003D2C30"/>
    <w:rsid w:val="004002C7"/>
    <w:rsid w:val="00403E5C"/>
    <w:rsid w:val="00412101"/>
    <w:rsid w:val="00435B47"/>
    <w:rsid w:val="004439D7"/>
    <w:rsid w:val="00450D67"/>
    <w:rsid w:val="00491420"/>
    <w:rsid w:val="004C330E"/>
    <w:rsid w:val="004C7198"/>
    <w:rsid w:val="004E1154"/>
    <w:rsid w:val="004E220C"/>
    <w:rsid w:val="004F1EF9"/>
    <w:rsid w:val="005110B3"/>
    <w:rsid w:val="00527FB5"/>
    <w:rsid w:val="005522E0"/>
    <w:rsid w:val="00573A88"/>
    <w:rsid w:val="005801EE"/>
    <w:rsid w:val="005944DB"/>
    <w:rsid w:val="00594BB2"/>
    <w:rsid w:val="00633F9C"/>
    <w:rsid w:val="006A271A"/>
    <w:rsid w:val="006E25F0"/>
    <w:rsid w:val="007007D5"/>
    <w:rsid w:val="00773A30"/>
    <w:rsid w:val="007B2CEB"/>
    <w:rsid w:val="007B4279"/>
    <w:rsid w:val="00806B60"/>
    <w:rsid w:val="008458CB"/>
    <w:rsid w:val="00865CDC"/>
    <w:rsid w:val="00893DDE"/>
    <w:rsid w:val="00910D16"/>
    <w:rsid w:val="0093470E"/>
    <w:rsid w:val="009411E8"/>
    <w:rsid w:val="00974C16"/>
    <w:rsid w:val="009A3A90"/>
    <w:rsid w:val="00A17C5A"/>
    <w:rsid w:val="00A37A3F"/>
    <w:rsid w:val="00A47920"/>
    <w:rsid w:val="00A5175E"/>
    <w:rsid w:val="00A538A1"/>
    <w:rsid w:val="00A76BD2"/>
    <w:rsid w:val="00A80308"/>
    <w:rsid w:val="00A87F7D"/>
    <w:rsid w:val="00AC1A29"/>
    <w:rsid w:val="00AE1D0A"/>
    <w:rsid w:val="00AE6D7B"/>
    <w:rsid w:val="00AE7062"/>
    <w:rsid w:val="00B75884"/>
    <w:rsid w:val="00BD1792"/>
    <w:rsid w:val="00C27669"/>
    <w:rsid w:val="00C364E3"/>
    <w:rsid w:val="00C4718A"/>
    <w:rsid w:val="00C62FE5"/>
    <w:rsid w:val="00CC0750"/>
    <w:rsid w:val="00CC16FB"/>
    <w:rsid w:val="00CD262E"/>
    <w:rsid w:val="00CD5D20"/>
    <w:rsid w:val="00CD74A2"/>
    <w:rsid w:val="00CF012D"/>
    <w:rsid w:val="00CF687F"/>
    <w:rsid w:val="00D676E8"/>
    <w:rsid w:val="00D828A4"/>
    <w:rsid w:val="00D95424"/>
    <w:rsid w:val="00DA6DF0"/>
    <w:rsid w:val="00DC0F27"/>
    <w:rsid w:val="00DD2807"/>
    <w:rsid w:val="00E05B8C"/>
    <w:rsid w:val="00E1342B"/>
    <w:rsid w:val="00E21EB4"/>
    <w:rsid w:val="00E32ED2"/>
    <w:rsid w:val="00E73C9D"/>
    <w:rsid w:val="00E96462"/>
    <w:rsid w:val="00EC59A5"/>
    <w:rsid w:val="00ED407A"/>
    <w:rsid w:val="00ED4A10"/>
    <w:rsid w:val="00F02D24"/>
    <w:rsid w:val="00F069F0"/>
    <w:rsid w:val="00F23AF4"/>
    <w:rsid w:val="00F8185C"/>
    <w:rsid w:val="00F9573D"/>
    <w:rsid w:val="00FB0CBF"/>
    <w:rsid w:val="00FE32A3"/>
    <w:rsid w:val="00FE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A112"/>
  <w15:chartTrackingRefBased/>
  <w15:docId w15:val="{4E0A9AE9-6AA9-4FB8-A30D-D438D58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D2"/>
  </w:style>
  <w:style w:type="paragraph" w:styleId="Footer">
    <w:name w:val="footer"/>
    <w:basedOn w:val="Normal"/>
    <w:link w:val="FooterChar"/>
    <w:uiPriority w:val="99"/>
    <w:unhideWhenUsed/>
    <w:rsid w:val="00E3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D2"/>
  </w:style>
  <w:style w:type="character" w:styleId="Hyperlink">
    <w:name w:val="Hyperlink"/>
    <w:basedOn w:val="DefaultParagraphFont"/>
    <w:uiPriority w:val="99"/>
    <w:unhideWhenUsed/>
    <w:rsid w:val="00773A30"/>
    <w:rPr>
      <w:color w:val="0563C1" w:themeColor="hyperlink"/>
      <w:u w:val="single"/>
    </w:rPr>
  </w:style>
  <w:style w:type="character" w:styleId="UnresolvedMention">
    <w:name w:val="Unresolved Mention"/>
    <w:basedOn w:val="DefaultParagraphFont"/>
    <w:uiPriority w:val="99"/>
    <w:semiHidden/>
    <w:unhideWhenUsed/>
    <w:rsid w:val="00773A30"/>
    <w:rPr>
      <w:color w:val="605E5C"/>
      <w:shd w:val="clear" w:color="auto" w:fill="E1DFDD"/>
    </w:rPr>
  </w:style>
  <w:style w:type="paragraph" w:styleId="ListParagraph">
    <w:name w:val="List Paragraph"/>
    <w:basedOn w:val="Normal"/>
    <w:uiPriority w:val="34"/>
    <w:qFormat/>
    <w:rsid w:val="00F9573D"/>
    <w:pPr>
      <w:ind w:left="720"/>
      <w:contextualSpacing/>
    </w:pPr>
  </w:style>
  <w:style w:type="paragraph" w:styleId="NormalWeb">
    <w:name w:val="Normal (Web)"/>
    <w:basedOn w:val="Normal"/>
    <w:uiPriority w:val="99"/>
    <w:unhideWhenUsed/>
    <w:rsid w:val="00806B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0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538A1"/>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AC1A2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210">
      <w:bodyDiv w:val="1"/>
      <w:marLeft w:val="0"/>
      <w:marRight w:val="0"/>
      <w:marTop w:val="0"/>
      <w:marBottom w:val="0"/>
      <w:divBdr>
        <w:top w:val="none" w:sz="0" w:space="0" w:color="auto"/>
        <w:left w:val="none" w:sz="0" w:space="0" w:color="auto"/>
        <w:bottom w:val="none" w:sz="0" w:space="0" w:color="auto"/>
        <w:right w:val="none" w:sz="0" w:space="0" w:color="auto"/>
      </w:divBdr>
    </w:div>
    <w:div w:id="89010704">
      <w:bodyDiv w:val="1"/>
      <w:marLeft w:val="0"/>
      <w:marRight w:val="0"/>
      <w:marTop w:val="0"/>
      <w:marBottom w:val="0"/>
      <w:divBdr>
        <w:top w:val="none" w:sz="0" w:space="0" w:color="auto"/>
        <w:left w:val="none" w:sz="0" w:space="0" w:color="auto"/>
        <w:bottom w:val="none" w:sz="0" w:space="0" w:color="auto"/>
        <w:right w:val="none" w:sz="0" w:space="0" w:color="auto"/>
      </w:divBdr>
    </w:div>
    <w:div w:id="278683657">
      <w:bodyDiv w:val="1"/>
      <w:marLeft w:val="0"/>
      <w:marRight w:val="0"/>
      <w:marTop w:val="0"/>
      <w:marBottom w:val="0"/>
      <w:divBdr>
        <w:top w:val="none" w:sz="0" w:space="0" w:color="auto"/>
        <w:left w:val="none" w:sz="0" w:space="0" w:color="auto"/>
        <w:bottom w:val="none" w:sz="0" w:space="0" w:color="auto"/>
        <w:right w:val="none" w:sz="0" w:space="0" w:color="auto"/>
      </w:divBdr>
    </w:div>
    <w:div w:id="505287882">
      <w:bodyDiv w:val="1"/>
      <w:marLeft w:val="0"/>
      <w:marRight w:val="0"/>
      <w:marTop w:val="0"/>
      <w:marBottom w:val="0"/>
      <w:divBdr>
        <w:top w:val="none" w:sz="0" w:space="0" w:color="auto"/>
        <w:left w:val="none" w:sz="0" w:space="0" w:color="auto"/>
        <w:bottom w:val="none" w:sz="0" w:space="0" w:color="auto"/>
        <w:right w:val="none" w:sz="0" w:space="0" w:color="auto"/>
      </w:divBdr>
    </w:div>
    <w:div w:id="890387112">
      <w:bodyDiv w:val="1"/>
      <w:marLeft w:val="0"/>
      <w:marRight w:val="0"/>
      <w:marTop w:val="0"/>
      <w:marBottom w:val="0"/>
      <w:divBdr>
        <w:top w:val="none" w:sz="0" w:space="0" w:color="auto"/>
        <w:left w:val="none" w:sz="0" w:space="0" w:color="auto"/>
        <w:bottom w:val="none" w:sz="0" w:space="0" w:color="auto"/>
        <w:right w:val="none" w:sz="0" w:space="0" w:color="auto"/>
      </w:divBdr>
    </w:div>
    <w:div w:id="1199125031">
      <w:bodyDiv w:val="1"/>
      <w:marLeft w:val="0"/>
      <w:marRight w:val="0"/>
      <w:marTop w:val="0"/>
      <w:marBottom w:val="0"/>
      <w:divBdr>
        <w:top w:val="none" w:sz="0" w:space="0" w:color="auto"/>
        <w:left w:val="none" w:sz="0" w:space="0" w:color="auto"/>
        <w:bottom w:val="none" w:sz="0" w:space="0" w:color="auto"/>
        <w:right w:val="none" w:sz="0" w:space="0" w:color="auto"/>
      </w:divBdr>
    </w:div>
    <w:div w:id="1228224257">
      <w:bodyDiv w:val="1"/>
      <w:marLeft w:val="0"/>
      <w:marRight w:val="0"/>
      <w:marTop w:val="0"/>
      <w:marBottom w:val="0"/>
      <w:divBdr>
        <w:top w:val="none" w:sz="0" w:space="0" w:color="auto"/>
        <w:left w:val="none" w:sz="0" w:space="0" w:color="auto"/>
        <w:bottom w:val="none" w:sz="0" w:space="0" w:color="auto"/>
        <w:right w:val="none" w:sz="0" w:space="0" w:color="auto"/>
      </w:divBdr>
    </w:div>
    <w:div w:id="1485244289">
      <w:bodyDiv w:val="1"/>
      <w:marLeft w:val="0"/>
      <w:marRight w:val="0"/>
      <w:marTop w:val="0"/>
      <w:marBottom w:val="0"/>
      <w:divBdr>
        <w:top w:val="none" w:sz="0" w:space="0" w:color="auto"/>
        <w:left w:val="none" w:sz="0" w:space="0" w:color="auto"/>
        <w:bottom w:val="none" w:sz="0" w:space="0" w:color="auto"/>
        <w:right w:val="none" w:sz="0" w:space="0" w:color="auto"/>
      </w:divBdr>
    </w:div>
    <w:div w:id="1627472067">
      <w:bodyDiv w:val="1"/>
      <w:marLeft w:val="0"/>
      <w:marRight w:val="0"/>
      <w:marTop w:val="0"/>
      <w:marBottom w:val="0"/>
      <w:divBdr>
        <w:top w:val="none" w:sz="0" w:space="0" w:color="auto"/>
        <w:left w:val="none" w:sz="0" w:space="0" w:color="auto"/>
        <w:bottom w:val="none" w:sz="0" w:space="0" w:color="auto"/>
        <w:right w:val="none" w:sz="0" w:space="0" w:color="auto"/>
      </w:divBdr>
    </w:div>
    <w:div w:id="1812019856">
      <w:bodyDiv w:val="1"/>
      <w:marLeft w:val="0"/>
      <w:marRight w:val="0"/>
      <w:marTop w:val="0"/>
      <w:marBottom w:val="0"/>
      <w:divBdr>
        <w:top w:val="none" w:sz="0" w:space="0" w:color="auto"/>
        <w:left w:val="none" w:sz="0" w:space="0" w:color="auto"/>
        <w:bottom w:val="none" w:sz="0" w:space="0" w:color="auto"/>
        <w:right w:val="none" w:sz="0" w:space="0" w:color="auto"/>
      </w:divBdr>
    </w:div>
    <w:div w:id="19630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rka.m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lijakamchev.org/kontakt.html" TargetMode="External"/><Relationship Id="rId12" Type="http://schemas.openxmlformats.org/officeDocument/2006/relationships/hyperlink" Target="mailto:info@privacy.m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zlp.m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k.mk/wp-content/uploads/2016/07/%D0%9F%D1%80%D0%B8%D1%98%D0%B0%D0%B2%D0%B0-%D0%B7%D0%B0-%D0%B2%D0%BE-%D0%B0%D0%B6%D1%83%D1%80%D0%B8%D1%80%D0%B0%D1%9A%D0%B5-%D0%BD%D0%B0-%D0%BF%D0%BE%D0%B4%D0%B0%D1%82%D0%BE%D1%86%D0%B8.pdf" TargetMode="External"/><Relationship Id="rId4" Type="http://schemas.openxmlformats.org/officeDocument/2006/relationships/webSettings" Target="webSettings.xml"/><Relationship Id="rId9" Type="http://schemas.openxmlformats.org/officeDocument/2006/relationships/hyperlink" Target="http://www.fk.mk/politika-za-kolacinja-cook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60</cp:revision>
  <dcterms:created xsi:type="dcterms:W3CDTF">2021-09-09T16:37:00Z</dcterms:created>
  <dcterms:modified xsi:type="dcterms:W3CDTF">2022-04-10T10:59:00Z</dcterms:modified>
</cp:coreProperties>
</file>